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AC0A6" w14:textId="7CC1F43C" w:rsidR="00647C0B" w:rsidRPr="00DD0611" w:rsidRDefault="002707A4" w:rsidP="00647C0B">
      <w:pPr>
        <w:pStyle w:val="ListParagraph"/>
        <w:spacing w:line="240" w:lineRule="auto"/>
        <w:ind w:left="0"/>
        <w:jc w:val="center"/>
        <w:outlineLvl w:val="0"/>
        <w:rPr>
          <w:rFonts w:ascii="Arial" w:hAnsi="Arial" w:cs="Arial"/>
          <w:b/>
          <w:sz w:val="36"/>
          <w:szCs w:val="36"/>
          <w:lang w:val="fr-CH"/>
        </w:rPr>
      </w:pPr>
      <w:r w:rsidRPr="00DD0611">
        <w:rPr>
          <w:rFonts w:ascii="Arial" w:hAnsi="Arial" w:cs="Arial"/>
          <w:b/>
          <w:sz w:val="36"/>
          <w:szCs w:val="36"/>
          <w:lang w:val="fr-CH"/>
        </w:rPr>
        <w:t xml:space="preserve">Cahier des charges (CdC) d’une commission </w:t>
      </w:r>
      <w:r w:rsidR="00C13A51" w:rsidRPr="00DD0611">
        <w:rPr>
          <w:rFonts w:ascii="Arial" w:hAnsi="Arial" w:cs="Arial"/>
          <w:b/>
          <w:sz w:val="36"/>
          <w:szCs w:val="36"/>
          <w:lang w:val="fr-CH"/>
        </w:rPr>
        <w:t xml:space="preserve">des athlètes </w:t>
      </w:r>
      <w:r w:rsidRPr="00DD0611">
        <w:rPr>
          <w:rFonts w:ascii="Arial" w:hAnsi="Arial" w:cs="Arial"/>
          <w:b/>
          <w:sz w:val="36"/>
          <w:szCs w:val="36"/>
          <w:lang w:val="fr-CH"/>
        </w:rPr>
        <w:t>de CNO</w:t>
      </w:r>
      <w:r w:rsidR="00A1158A" w:rsidRPr="00DD0611">
        <w:rPr>
          <w:rFonts w:ascii="Arial" w:hAnsi="Arial" w:cs="Arial"/>
          <w:b/>
          <w:sz w:val="36"/>
          <w:szCs w:val="36"/>
          <w:lang w:val="fr-CH"/>
        </w:rPr>
        <w:t xml:space="preserve">. </w:t>
      </w:r>
      <w:r w:rsidR="00B46D17" w:rsidRPr="00DD0611">
        <w:rPr>
          <w:rFonts w:ascii="Arial" w:hAnsi="Arial" w:cs="Arial"/>
          <w:b/>
          <w:sz w:val="36"/>
          <w:szCs w:val="36"/>
          <w:lang w:val="fr-CH"/>
        </w:rPr>
        <w:t>Modèle avec recommandations</w:t>
      </w:r>
      <w:r w:rsidR="00A1158A" w:rsidRPr="00DD0611">
        <w:rPr>
          <w:rFonts w:ascii="Arial" w:hAnsi="Arial" w:cs="Arial"/>
          <w:b/>
          <w:sz w:val="36"/>
          <w:szCs w:val="36"/>
          <w:lang w:val="fr-CH"/>
        </w:rPr>
        <w:t>.</w:t>
      </w:r>
    </w:p>
    <w:p w14:paraId="3B9D6FE1" w14:textId="77777777" w:rsidR="00647C0B" w:rsidRPr="00DD0611" w:rsidRDefault="00647C0B" w:rsidP="00647C0B">
      <w:pPr>
        <w:pStyle w:val="ListParagraph"/>
        <w:spacing w:line="240" w:lineRule="auto"/>
        <w:ind w:left="0"/>
        <w:jc w:val="center"/>
        <w:outlineLvl w:val="0"/>
        <w:rPr>
          <w:rFonts w:ascii="Arial" w:hAnsi="Arial" w:cs="Arial"/>
          <w:lang w:val="fr-CH"/>
        </w:rPr>
      </w:pPr>
    </w:p>
    <w:p w14:paraId="2C559A8C" w14:textId="29209B91" w:rsidR="00647C0B" w:rsidRPr="00DD0611" w:rsidRDefault="00AC53BA" w:rsidP="00647C0B">
      <w:pPr>
        <w:pStyle w:val="BodyTextIndent2"/>
        <w:tabs>
          <w:tab w:val="clear" w:pos="720"/>
        </w:tabs>
        <w:spacing w:line="240" w:lineRule="auto"/>
        <w:ind w:left="0" w:firstLine="0"/>
        <w:outlineLvl w:val="0"/>
        <w:rPr>
          <w:rFonts w:ascii="Arial" w:hAnsi="Arial" w:cs="Arial"/>
          <w:sz w:val="20"/>
          <w:szCs w:val="24"/>
          <w:lang w:val="fr-CH"/>
        </w:rPr>
      </w:pPr>
      <w:r w:rsidRPr="00DD0611">
        <w:rPr>
          <w:rFonts w:ascii="Arial" w:hAnsi="Arial" w:cs="Arial"/>
          <w:sz w:val="20"/>
          <w:szCs w:val="24"/>
          <w:lang w:val="fr-CH"/>
        </w:rPr>
        <w:t xml:space="preserve">L’ébauche suivante de cahier des charges </w:t>
      </w:r>
      <w:r w:rsidR="00647DD6" w:rsidRPr="00DD0611">
        <w:rPr>
          <w:rFonts w:ascii="Arial" w:hAnsi="Arial" w:cs="Arial"/>
          <w:sz w:val="20"/>
          <w:szCs w:val="24"/>
          <w:lang w:val="fr-CH"/>
        </w:rPr>
        <w:t>(</w:t>
      </w:r>
      <w:r w:rsidRPr="00DD0611">
        <w:rPr>
          <w:rFonts w:ascii="Arial" w:hAnsi="Arial" w:cs="Arial"/>
          <w:sz w:val="20"/>
          <w:szCs w:val="24"/>
          <w:lang w:val="fr-CH"/>
        </w:rPr>
        <w:t>CdC)</w:t>
      </w:r>
      <w:r w:rsidR="00647C0B" w:rsidRPr="00DD0611">
        <w:rPr>
          <w:rFonts w:ascii="Arial" w:hAnsi="Arial" w:cs="Arial"/>
          <w:sz w:val="20"/>
          <w:szCs w:val="24"/>
          <w:lang w:val="fr-CH"/>
        </w:rPr>
        <w:t xml:space="preserve"> </w:t>
      </w:r>
      <w:r w:rsidR="00082685" w:rsidRPr="00DD0611">
        <w:rPr>
          <w:rFonts w:ascii="Arial" w:hAnsi="Arial" w:cs="Arial"/>
          <w:sz w:val="20"/>
          <w:szCs w:val="24"/>
          <w:lang w:val="fr-CH"/>
        </w:rPr>
        <w:t>peut orienter votre commission d</w:t>
      </w:r>
      <w:r w:rsidR="00C13A51" w:rsidRPr="00DD0611">
        <w:rPr>
          <w:rFonts w:ascii="Arial" w:hAnsi="Arial" w:cs="Arial"/>
          <w:sz w:val="20"/>
          <w:szCs w:val="24"/>
          <w:lang w:val="fr-CH"/>
        </w:rPr>
        <w:t xml:space="preserve">es </w:t>
      </w:r>
      <w:r w:rsidR="00082685" w:rsidRPr="00DD0611">
        <w:rPr>
          <w:rFonts w:ascii="Arial" w:hAnsi="Arial" w:cs="Arial"/>
          <w:sz w:val="20"/>
          <w:szCs w:val="24"/>
          <w:lang w:val="fr-CH"/>
        </w:rPr>
        <w:t xml:space="preserve">athlètes (CA) </w:t>
      </w:r>
      <w:r w:rsidR="006428CB" w:rsidRPr="00DD0611">
        <w:rPr>
          <w:rFonts w:ascii="Arial" w:hAnsi="Arial" w:cs="Arial"/>
          <w:sz w:val="20"/>
          <w:szCs w:val="24"/>
          <w:lang w:val="fr-CH"/>
        </w:rPr>
        <w:t>dans la création</w:t>
      </w:r>
      <w:r w:rsidR="00FE447B" w:rsidRPr="00DD0611">
        <w:rPr>
          <w:rFonts w:ascii="Arial" w:hAnsi="Arial" w:cs="Arial"/>
          <w:sz w:val="20"/>
          <w:szCs w:val="24"/>
          <w:lang w:val="fr-CH"/>
        </w:rPr>
        <w:t xml:space="preserve"> d’</w:t>
      </w:r>
      <w:r w:rsidR="00082685" w:rsidRPr="00DD0611">
        <w:rPr>
          <w:rFonts w:ascii="Arial" w:hAnsi="Arial" w:cs="Arial"/>
          <w:sz w:val="20"/>
          <w:szCs w:val="24"/>
          <w:lang w:val="fr-CH"/>
        </w:rPr>
        <w:t xml:space="preserve">un document </w:t>
      </w:r>
      <w:r w:rsidR="000B5CB5" w:rsidRPr="00DD0611">
        <w:rPr>
          <w:rFonts w:ascii="Arial" w:hAnsi="Arial" w:cs="Arial"/>
          <w:sz w:val="20"/>
          <w:szCs w:val="24"/>
          <w:lang w:val="fr-CH"/>
        </w:rPr>
        <w:t>stratégique qui lui permette d’être active et d’</w:t>
      </w:r>
      <w:r w:rsidR="00D362EB" w:rsidRPr="00DD0611">
        <w:rPr>
          <w:rFonts w:ascii="Arial" w:hAnsi="Arial" w:cs="Arial"/>
          <w:sz w:val="20"/>
          <w:szCs w:val="24"/>
          <w:lang w:val="fr-CH"/>
        </w:rPr>
        <w:t>apporter</w:t>
      </w:r>
      <w:r w:rsidR="000B5CB5" w:rsidRPr="00DD0611">
        <w:rPr>
          <w:rFonts w:ascii="Arial" w:hAnsi="Arial" w:cs="Arial"/>
          <w:sz w:val="20"/>
          <w:szCs w:val="24"/>
          <w:lang w:val="fr-CH"/>
        </w:rPr>
        <w:t xml:space="preserve"> </w:t>
      </w:r>
      <w:r w:rsidR="00D362EB" w:rsidRPr="00DD0611">
        <w:rPr>
          <w:rFonts w:ascii="Arial" w:hAnsi="Arial" w:cs="Arial"/>
          <w:sz w:val="20"/>
          <w:szCs w:val="24"/>
          <w:lang w:val="fr-CH"/>
        </w:rPr>
        <w:t>une</w:t>
      </w:r>
      <w:r w:rsidR="000B5CB5" w:rsidRPr="00DD0611">
        <w:rPr>
          <w:rFonts w:ascii="Arial" w:hAnsi="Arial" w:cs="Arial"/>
          <w:sz w:val="20"/>
          <w:szCs w:val="24"/>
          <w:lang w:val="fr-CH"/>
        </w:rPr>
        <w:t xml:space="preserve"> valeur ajoutée </w:t>
      </w:r>
      <w:r w:rsidR="00D362EB" w:rsidRPr="00DD0611">
        <w:rPr>
          <w:rFonts w:ascii="Arial" w:hAnsi="Arial" w:cs="Arial"/>
          <w:sz w:val="20"/>
          <w:szCs w:val="24"/>
          <w:lang w:val="fr-CH"/>
        </w:rPr>
        <w:t xml:space="preserve">à votre </w:t>
      </w:r>
      <w:r w:rsidR="000B5CB5" w:rsidRPr="00DD0611">
        <w:rPr>
          <w:rFonts w:ascii="Arial" w:hAnsi="Arial" w:cs="Arial"/>
          <w:sz w:val="20"/>
          <w:szCs w:val="24"/>
          <w:lang w:val="fr-CH"/>
        </w:rPr>
        <w:t>CNO.</w:t>
      </w:r>
      <w:r w:rsidR="00C13A51" w:rsidRPr="00DD0611">
        <w:rPr>
          <w:rFonts w:ascii="Arial" w:hAnsi="Arial" w:cs="Arial"/>
          <w:sz w:val="20"/>
          <w:szCs w:val="24"/>
          <w:lang w:val="fr-CH"/>
        </w:rPr>
        <w:t xml:space="preserve">  </w:t>
      </w:r>
    </w:p>
    <w:p w14:paraId="00464A0B" w14:textId="77777777" w:rsidR="005A6836" w:rsidRPr="00DD0611" w:rsidRDefault="005A6836" w:rsidP="00647C0B">
      <w:pPr>
        <w:pStyle w:val="BodyTextIndent2"/>
        <w:tabs>
          <w:tab w:val="clear" w:pos="720"/>
        </w:tabs>
        <w:spacing w:line="240" w:lineRule="auto"/>
        <w:ind w:left="0" w:firstLine="0"/>
        <w:outlineLvl w:val="0"/>
        <w:rPr>
          <w:rFonts w:ascii="Arial" w:hAnsi="Arial" w:cs="Arial"/>
          <w:sz w:val="20"/>
          <w:szCs w:val="24"/>
          <w:lang w:val="fr-CH"/>
        </w:rPr>
      </w:pPr>
    </w:p>
    <w:p w14:paraId="6B16A85A" w14:textId="5C75F022" w:rsidR="00647C0B" w:rsidRPr="00DD0611" w:rsidRDefault="00074D00" w:rsidP="00647C0B">
      <w:pPr>
        <w:pStyle w:val="BodyTextIndent2"/>
        <w:tabs>
          <w:tab w:val="clear" w:pos="720"/>
        </w:tabs>
        <w:spacing w:line="240" w:lineRule="auto"/>
        <w:ind w:left="0" w:firstLine="0"/>
        <w:outlineLvl w:val="0"/>
        <w:rPr>
          <w:rFonts w:ascii="Arial" w:hAnsi="Arial" w:cs="Arial"/>
          <w:sz w:val="20"/>
          <w:szCs w:val="24"/>
          <w:lang w:val="fr-CH"/>
        </w:rPr>
      </w:pPr>
      <w:r w:rsidRPr="00DD0611">
        <w:rPr>
          <w:rFonts w:ascii="Arial" w:hAnsi="Arial" w:cs="Arial"/>
          <w:sz w:val="20"/>
          <w:szCs w:val="24"/>
          <w:lang w:val="fr-CH"/>
        </w:rPr>
        <w:t>Le</w:t>
      </w:r>
      <w:r w:rsidR="00647C0B" w:rsidRPr="00DD0611">
        <w:rPr>
          <w:rFonts w:ascii="Arial" w:hAnsi="Arial" w:cs="Arial"/>
          <w:sz w:val="20"/>
          <w:szCs w:val="24"/>
          <w:lang w:val="fr-CH"/>
        </w:rPr>
        <w:t xml:space="preserve"> document </w:t>
      </w:r>
      <w:r w:rsidRPr="00DD0611">
        <w:rPr>
          <w:rFonts w:ascii="Arial" w:hAnsi="Arial" w:cs="Arial"/>
          <w:sz w:val="20"/>
          <w:szCs w:val="24"/>
          <w:lang w:val="fr-CH"/>
        </w:rPr>
        <w:t>devra être accepté par le conseil exécutif du CNO. La meilleure pratique est de se réunir</w:t>
      </w:r>
      <w:r w:rsidR="006161B5" w:rsidRPr="00DD0611">
        <w:rPr>
          <w:rFonts w:ascii="Arial" w:hAnsi="Arial" w:cs="Arial"/>
          <w:sz w:val="20"/>
          <w:szCs w:val="24"/>
          <w:lang w:val="fr-CH"/>
        </w:rPr>
        <w:t xml:space="preserve"> avec le </w:t>
      </w:r>
      <w:r w:rsidR="001328D1" w:rsidRPr="00DD0611">
        <w:rPr>
          <w:rFonts w:ascii="Arial" w:hAnsi="Arial" w:cs="Arial"/>
          <w:sz w:val="20"/>
          <w:szCs w:val="24"/>
          <w:lang w:val="fr-CH"/>
        </w:rPr>
        <w:t xml:space="preserve">PDG, le secrétaire général ou le président du CNO avant </w:t>
      </w:r>
      <w:r w:rsidR="00CE4962" w:rsidRPr="00DD0611">
        <w:rPr>
          <w:rFonts w:ascii="Arial" w:hAnsi="Arial" w:cs="Arial"/>
          <w:sz w:val="20"/>
          <w:szCs w:val="24"/>
          <w:lang w:val="fr-CH"/>
        </w:rPr>
        <w:t xml:space="preserve">de </w:t>
      </w:r>
      <w:r w:rsidR="00FE447B" w:rsidRPr="00DD0611">
        <w:rPr>
          <w:rFonts w:ascii="Arial" w:hAnsi="Arial" w:cs="Arial"/>
          <w:sz w:val="20"/>
          <w:szCs w:val="24"/>
          <w:lang w:val="fr-CH"/>
        </w:rPr>
        <w:t>mettre en avant</w:t>
      </w:r>
      <w:r w:rsidR="00CE4962" w:rsidRPr="00DD0611">
        <w:rPr>
          <w:rFonts w:ascii="Arial" w:hAnsi="Arial" w:cs="Arial"/>
          <w:sz w:val="20"/>
          <w:szCs w:val="24"/>
          <w:lang w:val="fr-CH"/>
        </w:rPr>
        <w:t xml:space="preserve"> des documents ou des recommandations de la commission d</w:t>
      </w:r>
      <w:r w:rsidR="00C13A51" w:rsidRPr="00DD0611">
        <w:rPr>
          <w:rFonts w:ascii="Arial" w:hAnsi="Arial" w:cs="Arial"/>
          <w:sz w:val="20"/>
          <w:szCs w:val="24"/>
          <w:lang w:val="fr-CH"/>
        </w:rPr>
        <w:t xml:space="preserve">es </w:t>
      </w:r>
      <w:r w:rsidR="00CE4962" w:rsidRPr="00DD0611">
        <w:rPr>
          <w:rFonts w:ascii="Arial" w:hAnsi="Arial" w:cs="Arial"/>
          <w:sz w:val="20"/>
          <w:szCs w:val="24"/>
          <w:lang w:val="fr-CH"/>
        </w:rPr>
        <w:t>athlètes.</w:t>
      </w:r>
      <w:r w:rsidR="00C13A51" w:rsidRPr="00DD0611">
        <w:rPr>
          <w:rFonts w:ascii="Arial" w:hAnsi="Arial" w:cs="Arial"/>
          <w:sz w:val="20"/>
          <w:szCs w:val="24"/>
          <w:lang w:val="fr-CH"/>
        </w:rPr>
        <w:t xml:space="preserve">    </w:t>
      </w:r>
    </w:p>
    <w:p w14:paraId="5864C6C9" w14:textId="77777777" w:rsidR="00F24F4B" w:rsidRPr="00DD0611" w:rsidRDefault="00F24F4B" w:rsidP="00647C0B">
      <w:pPr>
        <w:pStyle w:val="BodyTextIndent2"/>
        <w:tabs>
          <w:tab w:val="clear" w:pos="720"/>
        </w:tabs>
        <w:spacing w:line="240" w:lineRule="auto"/>
        <w:ind w:left="0" w:firstLine="0"/>
        <w:outlineLvl w:val="0"/>
        <w:rPr>
          <w:rFonts w:ascii="Arial" w:hAnsi="Arial" w:cs="Arial"/>
          <w:b/>
          <w:sz w:val="20"/>
          <w:szCs w:val="24"/>
          <w:lang w:val="fr-CH"/>
        </w:rPr>
      </w:pPr>
    </w:p>
    <w:p w14:paraId="76CBD522" w14:textId="77777777" w:rsidR="00647DD6" w:rsidRPr="00DD0611" w:rsidRDefault="00647DD6" w:rsidP="005A6836">
      <w:pPr>
        <w:pStyle w:val="BodyTextIndent2"/>
        <w:pBdr>
          <w:bottom w:val="single" w:sz="4" w:space="1" w:color="auto"/>
        </w:pBdr>
        <w:tabs>
          <w:tab w:val="clear" w:pos="720"/>
        </w:tabs>
        <w:spacing w:line="240" w:lineRule="auto"/>
        <w:ind w:left="0" w:firstLine="0"/>
        <w:outlineLvl w:val="0"/>
        <w:rPr>
          <w:rFonts w:ascii="Arial" w:hAnsi="Arial" w:cs="Arial"/>
          <w:b/>
          <w:sz w:val="20"/>
          <w:szCs w:val="24"/>
          <w:lang w:val="fr-CH"/>
        </w:rPr>
      </w:pPr>
    </w:p>
    <w:p w14:paraId="049030C7" w14:textId="72B55065" w:rsidR="00647C0B" w:rsidRPr="00DD0611" w:rsidRDefault="00873051" w:rsidP="005A6836">
      <w:pPr>
        <w:pStyle w:val="BodyTextIndent2"/>
        <w:numPr>
          <w:ilvl w:val="0"/>
          <w:numId w:val="16"/>
        </w:numPr>
        <w:tabs>
          <w:tab w:val="clear" w:pos="720"/>
        </w:tabs>
        <w:spacing w:before="240" w:after="240" w:line="240" w:lineRule="auto"/>
        <w:ind w:left="284" w:hanging="284"/>
        <w:outlineLvl w:val="0"/>
        <w:rPr>
          <w:rFonts w:ascii="Arial" w:hAnsi="Arial" w:cs="Arial"/>
          <w:b/>
          <w:sz w:val="20"/>
          <w:szCs w:val="28"/>
          <w:u w:val="single"/>
          <w:lang w:val="fr-CH"/>
        </w:rPr>
      </w:pPr>
      <w:r w:rsidRPr="00DD0611">
        <w:rPr>
          <w:rFonts w:ascii="Arial" w:hAnsi="Arial" w:cs="Arial"/>
          <w:b/>
          <w:sz w:val="20"/>
          <w:szCs w:val="28"/>
          <w:u w:val="single"/>
          <w:lang w:val="fr-CH"/>
        </w:rPr>
        <w:t>Enoncé de mission</w:t>
      </w:r>
    </w:p>
    <w:p w14:paraId="358BD3D1" w14:textId="338A40B0" w:rsidR="00647C0B" w:rsidRPr="00DD0611" w:rsidRDefault="00647C0B" w:rsidP="005A6836">
      <w:pPr>
        <w:pStyle w:val="BodyTextIndent2"/>
        <w:tabs>
          <w:tab w:val="clear" w:pos="720"/>
        </w:tabs>
        <w:spacing w:after="240" w:line="240" w:lineRule="auto"/>
        <w:ind w:left="0" w:firstLine="0"/>
        <w:outlineLvl w:val="0"/>
        <w:rPr>
          <w:rFonts w:ascii="Arial" w:hAnsi="Arial" w:cs="Arial"/>
          <w:b/>
          <w:sz w:val="20"/>
          <w:lang w:val="fr-CH"/>
        </w:rPr>
      </w:pPr>
      <w:r w:rsidRPr="00DD0611">
        <w:rPr>
          <w:rFonts w:ascii="Arial" w:hAnsi="Arial" w:cs="Arial"/>
          <w:b/>
          <w:sz w:val="20"/>
          <w:lang w:val="fr-CH"/>
        </w:rPr>
        <w:t>Cr</w:t>
      </w:r>
      <w:r w:rsidR="00E66B1E" w:rsidRPr="00DD0611">
        <w:rPr>
          <w:rFonts w:ascii="Arial" w:hAnsi="Arial" w:cs="Arial"/>
          <w:b/>
          <w:sz w:val="20"/>
          <w:lang w:val="fr-CH"/>
        </w:rPr>
        <w:t>éer un énoncé de</w:t>
      </w:r>
      <w:r w:rsidRPr="00DD0611">
        <w:rPr>
          <w:rFonts w:ascii="Arial" w:hAnsi="Arial" w:cs="Arial"/>
          <w:b/>
          <w:sz w:val="20"/>
          <w:lang w:val="fr-CH"/>
        </w:rPr>
        <w:t xml:space="preserve"> mission </w:t>
      </w:r>
      <w:r w:rsidR="00E66B1E" w:rsidRPr="00DD0611">
        <w:rPr>
          <w:rFonts w:ascii="Arial" w:hAnsi="Arial" w:cs="Arial"/>
          <w:b/>
          <w:sz w:val="20"/>
          <w:lang w:val="fr-CH"/>
        </w:rPr>
        <w:t>qui incarne les objectifs de votre commission d</w:t>
      </w:r>
      <w:r w:rsidR="00C13A51" w:rsidRPr="00DD0611">
        <w:rPr>
          <w:rFonts w:ascii="Arial" w:hAnsi="Arial" w:cs="Arial"/>
          <w:b/>
          <w:sz w:val="20"/>
          <w:lang w:val="fr-CH"/>
        </w:rPr>
        <w:t xml:space="preserve">es </w:t>
      </w:r>
      <w:r w:rsidR="00354340" w:rsidRPr="00DD0611">
        <w:rPr>
          <w:rFonts w:ascii="Arial" w:hAnsi="Arial" w:cs="Arial"/>
          <w:b/>
          <w:sz w:val="20"/>
          <w:lang w:val="fr-CH"/>
        </w:rPr>
        <w:t>athlètes</w:t>
      </w:r>
      <w:r w:rsidR="00600DD1" w:rsidRPr="00DD0611">
        <w:rPr>
          <w:rFonts w:ascii="Arial" w:hAnsi="Arial" w:cs="Arial"/>
          <w:b/>
          <w:sz w:val="20"/>
          <w:lang w:val="fr-CH"/>
        </w:rPr>
        <w:t>.</w:t>
      </w:r>
      <w:r w:rsidRPr="00DD0611">
        <w:rPr>
          <w:rFonts w:ascii="Arial" w:hAnsi="Arial" w:cs="Arial"/>
          <w:b/>
          <w:sz w:val="20"/>
          <w:lang w:val="fr-CH"/>
        </w:rPr>
        <w:t xml:space="preserve"> </w:t>
      </w:r>
    </w:p>
    <w:p w14:paraId="5049B88A" w14:textId="1CF7921C" w:rsidR="00647C0B" w:rsidRPr="00DD0611" w:rsidRDefault="00ED5005" w:rsidP="005A6836">
      <w:pPr>
        <w:pStyle w:val="BodyTextIndent2"/>
        <w:tabs>
          <w:tab w:val="clear" w:pos="720"/>
        </w:tabs>
        <w:spacing w:after="240" w:line="240" w:lineRule="auto"/>
        <w:ind w:left="0" w:firstLine="0"/>
        <w:rPr>
          <w:rFonts w:ascii="Arial" w:hAnsi="Arial" w:cs="Arial"/>
          <w:sz w:val="20"/>
          <w:lang w:val="fr-CH"/>
        </w:rPr>
      </w:pPr>
      <w:r w:rsidRPr="00DD0611">
        <w:rPr>
          <w:rFonts w:ascii="Arial" w:hAnsi="Arial" w:cs="Arial"/>
          <w:sz w:val="20"/>
          <w:lang w:val="fr-CH"/>
        </w:rPr>
        <w:t>E</w:t>
      </w:r>
      <w:r w:rsidR="00647C0B" w:rsidRPr="00DD0611">
        <w:rPr>
          <w:rFonts w:ascii="Arial" w:hAnsi="Arial" w:cs="Arial"/>
          <w:sz w:val="20"/>
          <w:lang w:val="fr-CH"/>
        </w:rPr>
        <w:t>x</w:t>
      </w:r>
      <w:r w:rsidR="00600DD1" w:rsidRPr="00DD0611">
        <w:rPr>
          <w:rFonts w:ascii="Arial" w:hAnsi="Arial" w:cs="Arial"/>
          <w:sz w:val="20"/>
          <w:lang w:val="fr-CH"/>
        </w:rPr>
        <w:t>e</w:t>
      </w:r>
      <w:r w:rsidR="00647C0B" w:rsidRPr="00DD0611">
        <w:rPr>
          <w:rFonts w:ascii="Arial" w:hAnsi="Arial" w:cs="Arial"/>
          <w:sz w:val="20"/>
          <w:lang w:val="fr-CH"/>
        </w:rPr>
        <w:t>mple</w:t>
      </w:r>
      <w:r w:rsidRPr="00DD0611">
        <w:rPr>
          <w:rFonts w:ascii="Arial" w:hAnsi="Arial" w:cs="Arial"/>
          <w:sz w:val="20"/>
          <w:lang w:val="fr-CH"/>
        </w:rPr>
        <w:t>s</w:t>
      </w:r>
      <w:r w:rsidR="00DD0611">
        <w:rPr>
          <w:rFonts w:ascii="Arial" w:hAnsi="Arial" w:cs="Arial"/>
          <w:sz w:val="20"/>
          <w:lang w:val="fr-CH"/>
        </w:rPr>
        <w:t xml:space="preserve"> </w:t>
      </w:r>
      <w:r w:rsidR="00647C0B" w:rsidRPr="00DD0611">
        <w:rPr>
          <w:rFonts w:ascii="Arial" w:hAnsi="Arial" w:cs="Arial"/>
          <w:sz w:val="20"/>
          <w:lang w:val="fr-CH"/>
        </w:rPr>
        <w:t>:</w:t>
      </w:r>
    </w:p>
    <w:p w14:paraId="37396824" w14:textId="1208EBD9" w:rsidR="00647C0B" w:rsidRPr="00DD0611" w:rsidRDefault="00ED5005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R</w:t>
      </w:r>
      <w:r w:rsidR="00647C0B" w:rsidRPr="00DD0611">
        <w:rPr>
          <w:rFonts w:ascii="Arial" w:hAnsi="Arial" w:cs="Arial"/>
          <w:i/>
          <w:sz w:val="20"/>
          <w:lang w:val="fr-CH"/>
        </w:rPr>
        <w:t>e</w:t>
      </w:r>
      <w:r w:rsidR="00600DD1" w:rsidRPr="00DD0611">
        <w:rPr>
          <w:rFonts w:ascii="Arial" w:hAnsi="Arial" w:cs="Arial"/>
          <w:i/>
          <w:sz w:val="20"/>
          <w:lang w:val="fr-CH"/>
        </w:rPr>
        <w:t xml:space="preserve">connaître que les athlètes sont au cœur du Mouvement olympique </w:t>
      </w:r>
      <w:r w:rsidR="0019231A" w:rsidRPr="00DD0611">
        <w:rPr>
          <w:rFonts w:ascii="Arial" w:hAnsi="Arial" w:cs="Arial"/>
          <w:i/>
          <w:sz w:val="20"/>
          <w:lang w:val="fr-CH"/>
        </w:rPr>
        <w:t>et maximiser le soutien aux athlètes de</w:t>
      </w:r>
      <w:r w:rsidR="00647C0B" w:rsidRPr="00DD0611">
        <w:rPr>
          <w:rFonts w:ascii="Arial" w:hAnsi="Arial" w:cs="Arial"/>
          <w:i/>
          <w:sz w:val="20"/>
          <w:lang w:val="fr-CH"/>
        </w:rPr>
        <w:t xml:space="preserve"> </w:t>
      </w:r>
      <w:r w:rsidRPr="00DD0611">
        <w:rPr>
          <w:rFonts w:ascii="Arial" w:hAnsi="Arial" w:cs="Arial"/>
          <w:i/>
          <w:sz w:val="20"/>
          <w:lang w:val="fr-CH"/>
        </w:rPr>
        <w:t>………...</w:t>
      </w:r>
      <w:r w:rsidR="00647C0B" w:rsidRPr="00DD0611">
        <w:rPr>
          <w:rFonts w:ascii="Arial" w:hAnsi="Arial" w:cs="Arial"/>
          <w:i/>
          <w:sz w:val="20"/>
          <w:lang w:val="fr-CH"/>
        </w:rPr>
        <w:t xml:space="preserve">, </w:t>
      </w:r>
      <w:r w:rsidR="0075515A" w:rsidRPr="00DD0611">
        <w:rPr>
          <w:rFonts w:ascii="Arial" w:hAnsi="Arial" w:cs="Arial"/>
          <w:i/>
          <w:sz w:val="20"/>
          <w:lang w:val="fr-CH"/>
        </w:rPr>
        <w:t xml:space="preserve">y compris par le biais de Solidarité olympique et d’autres programmes pour </w:t>
      </w:r>
      <w:r w:rsidR="00C035F5" w:rsidRPr="00DD0611">
        <w:rPr>
          <w:rFonts w:ascii="Arial" w:hAnsi="Arial" w:cs="Arial"/>
          <w:i/>
          <w:sz w:val="20"/>
          <w:lang w:val="fr-CH"/>
        </w:rPr>
        <w:t>stimule</w:t>
      </w:r>
      <w:r w:rsidR="0050275D" w:rsidRPr="00DD0611">
        <w:rPr>
          <w:rFonts w:ascii="Arial" w:hAnsi="Arial" w:cs="Arial"/>
          <w:i/>
          <w:sz w:val="20"/>
          <w:lang w:val="fr-CH"/>
        </w:rPr>
        <w:t>r leur participation et améliorer leurs résultats.</w:t>
      </w:r>
      <w:r w:rsidR="00C13A51" w:rsidRPr="00DD0611">
        <w:rPr>
          <w:rFonts w:ascii="Arial" w:hAnsi="Arial" w:cs="Arial"/>
          <w:i/>
          <w:sz w:val="20"/>
          <w:lang w:val="fr-CH"/>
        </w:rPr>
        <w:t xml:space="preserve">  </w:t>
      </w:r>
    </w:p>
    <w:p w14:paraId="797DD275" w14:textId="7B4CB114" w:rsidR="00647C0B" w:rsidRPr="00DD0611" w:rsidRDefault="00C035F5" w:rsidP="006D3BAB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L’établissem</w:t>
      </w:r>
      <w:r w:rsidR="00647C0B" w:rsidRPr="00DD0611">
        <w:rPr>
          <w:rFonts w:ascii="Arial" w:hAnsi="Arial" w:cs="Arial"/>
          <w:i/>
          <w:sz w:val="20"/>
          <w:lang w:val="fr-CH"/>
        </w:rPr>
        <w:t>e</w:t>
      </w:r>
      <w:r w:rsidR="00BE561B" w:rsidRPr="00DD0611">
        <w:rPr>
          <w:rFonts w:ascii="Arial" w:hAnsi="Arial" w:cs="Arial"/>
          <w:i/>
          <w:sz w:val="20"/>
          <w:lang w:val="fr-CH"/>
        </w:rPr>
        <w:t>nt d</w:t>
      </w:r>
      <w:r w:rsidR="008D7758" w:rsidRPr="00DD0611">
        <w:rPr>
          <w:rFonts w:ascii="Arial" w:hAnsi="Arial" w:cs="Arial"/>
          <w:i/>
          <w:sz w:val="20"/>
          <w:lang w:val="fr-CH"/>
        </w:rPr>
        <w:t>e la</w:t>
      </w:r>
      <w:r w:rsidR="00BE561B" w:rsidRPr="00DD0611">
        <w:rPr>
          <w:rFonts w:ascii="Arial" w:hAnsi="Arial" w:cs="Arial"/>
          <w:i/>
          <w:sz w:val="20"/>
          <w:lang w:val="fr-CH"/>
        </w:rPr>
        <w:t xml:space="preserve"> commission d</w:t>
      </w:r>
      <w:r w:rsidR="00C13A51" w:rsidRPr="00DD0611">
        <w:rPr>
          <w:rFonts w:ascii="Arial" w:hAnsi="Arial" w:cs="Arial"/>
          <w:i/>
          <w:sz w:val="20"/>
          <w:lang w:val="fr-CH"/>
        </w:rPr>
        <w:t xml:space="preserve">es </w:t>
      </w:r>
      <w:r w:rsidR="00BE561B" w:rsidRPr="00DD0611">
        <w:rPr>
          <w:rFonts w:ascii="Arial" w:hAnsi="Arial" w:cs="Arial"/>
          <w:i/>
          <w:sz w:val="20"/>
          <w:lang w:val="fr-CH"/>
        </w:rPr>
        <w:t>athlètes</w:t>
      </w:r>
      <w:r w:rsidR="00647C0B" w:rsidRPr="00DD0611">
        <w:rPr>
          <w:rFonts w:ascii="Arial" w:hAnsi="Arial" w:cs="Arial"/>
          <w:i/>
          <w:sz w:val="20"/>
          <w:lang w:val="fr-CH"/>
        </w:rPr>
        <w:t>…</w:t>
      </w:r>
      <w:r w:rsidR="00ED5005" w:rsidRPr="00DD0611">
        <w:rPr>
          <w:rFonts w:ascii="Arial" w:hAnsi="Arial" w:cs="Arial"/>
          <w:i/>
          <w:sz w:val="20"/>
          <w:lang w:val="fr-CH"/>
        </w:rPr>
        <w:t>…...</w:t>
      </w:r>
      <w:r w:rsidR="00647C0B" w:rsidRPr="00DD0611">
        <w:rPr>
          <w:rFonts w:ascii="Arial" w:hAnsi="Arial" w:cs="Arial"/>
          <w:i/>
          <w:sz w:val="20"/>
          <w:lang w:val="fr-CH"/>
        </w:rPr>
        <w:t xml:space="preserve"> </w:t>
      </w:r>
      <w:r w:rsidR="008D7758" w:rsidRPr="00DD0611">
        <w:rPr>
          <w:rFonts w:ascii="Arial" w:hAnsi="Arial" w:cs="Arial"/>
          <w:i/>
          <w:sz w:val="20"/>
          <w:lang w:val="fr-CH"/>
        </w:rPr>
        <w:t>est requise par la Charte olympique.</w:t>
      </w:r>
      <w:r w:rsidR="00647C0B" w:rsidRPr="00DD0611">
        <w:rPr>
          <w:rFonts w:ascii="Arial" w:hAnsi="Arial" w:cs="Arial"/>
          <w:i/>
          <w:sz w:val="20"/>
          <w:lang w:val="fr-CH"/>
        </w:rPr>
        <w:t xml:space="preserve"> </w:t>
      </w:r>
      <w:r w:rsidR="008D7758" w:rsidRPr="00DD0611">
        <w:rPr>
          <w:rFonts w:ascii="Arial" w:hAnsi="Arial" w:cs="Arial"/>
          <w:i/>
          <w:sz w:val="20"/>
          <w:lang w:val="fr-CH"/>
        </w:rPr>
        <w:t xml:space="preserve">La commission s’établit dans l’intérêt </w:t>
      </w:r>
      <w:r w:rsidR="00042D9F" w:rsidRPr="00DD0611">
        <w:rPr>
          <w:rFonts w:ascii="Arial" w:hAnsi="Arial" w:cs="Arial"/>
          <w:i/>
          <w:sz w:val="20"/>
          <w:lang w:val="fr-CH"/>
        </w:rPr>
        <w:t xml:space="preserve">des athlètes (masculins et féminins) évoluant </w:t>
      </w:r>
      <w:r w:rsidR="006D3BAB" w:rsidRPr="00DD0611">
        <w:rPr>
          <w:rFonts w:ascii="Arial" w:hAnsi="Arial" w:cs="Arial"/>
          <w:i/>
          <w:sz w:val="20"/>
          <w:lang w:val="fr-CH"/>
        </w:rPr>
        <w:t>sur</w:t>
      </w:r>
      <w:r w:rsidR="00042D9F" w:rsidRPr="00DD0611">
        <w:rPr>
          <w:rFonts w:ascii="Arial" w:hAnsi="Arial" w:cs="Arial"/>
          <w:i/>
          <w:sz w:val="20"/>
          <w:lang w:val="fr-CH"/>
        </w:rPr>
        <w:t xml:space="preserve"> des </w:t>
      </w:r>
      <w:r w:rsidR="006D3BAB" w:rsidRPr="00DD0611">
        <w:rPr>
          <w:rFonts w:ascii="Arial" w:hAnsi="Arial" w:cs="Arial"/>
          <w:i/>
          <w:sz w:val="20"/>
          <w:lang w:val="fr-CH"/>
        </w:rPr>
        <w:t xml:space="preserve">arènes nationales, régionales et internationales. </w:t>
      </w:r>
    </w:p>
    <w:p w14:paraId="71E48B47" w14:textId="6D906DA2" w:rsidR="00647C0B" w:rsidRPr="00DD0611" w:rsidRDefault="00CE3B21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La commission d</w:t>
      </w:r>
      <w:r w:rsidR="00C13A51" w:rsidRPr="00DD0611">
        <w:rPr>
          <w:rFonts w:ascii="Arial" w:hAnsi="Arial" w:cs="Arial"/>
          <w:i/>
          <w:sz w:val="20"/>
          <w:lang w:val="fr-CH"/>
        </w:rPr>
        <w:t xml:space="preserve">es </w:t>
      </w:r>
      <w:r w:rsidRPr="00DD0611">
        <w:rPr>
          <w:rFonts w:ascii="Arial" w:hAnsi="Arial" w:cs="Arial"/>
          <w:i/>
          <w:sz w:val="20"/>
          <w:lang w:val="fr-CH"/>
        </w:rPr>
        <w:t xml:space="preserve">athlètes (CA) est établie et maintenue par le </w:t>
      </w:r>
      <w:r w:rsidR="00647C0B" w:rsidRPr="00DD0611">
        <w:rPr>
          <w:rFonts w:ascii="Arial" w:hAnsi="Arial" w:cs="Arial"/>
          <w:i/>
          <w:sz w:val="20"/>
          <w:lang w:val="fr-CH"/>
        </w:rPr>
        <w:t>……</w:t>
      </w:r>
      <w:r w:rsidR="00ED5005" w:rsidRPr="00DD0611">
        <w:rPr>
          <w:rFonts w:ascii="Arial" w:hAnsi="Arial" w:cs="Arial"/>
          <w:i/>
          <w:sz w:val="20"/>
          <w:lang w:val="fr-CH"/>
        </w:rPr>
        <w:t xml:space="preserve">…... </w:t>
      </w:r>
      <w:r w:rsidRPr="00DD0611">
        <w:rPr>
          <w:rFonts w:ascii="Arial" w:hAnsi="Arial" w:cs="Arial"/>
          <w:i/>
          <w:sz w:val="20"/>
          <w:lang w:val="fr-CH"/>
        </w:rPr>
        <w:t xml:space="preserve">conformément à la constitution du CNO et aux directives du CIO relatives </w:t>
      </w:r>
      <w:r w:rsidR="00C10E59" w:rsidRPr="00DD0611">
        <w:rPr>
          <w:rFonts w:ascii="Arial" w:hAnsi="Arial" w:cs="Arial"/>
          <w:i/>
          <w:sz w:val="20"/>
          <w:lang w:val="fr-CH"/>
        </w:rPr>
        <w:t>aux commissions d’athlètes.</w:t>
      </w:r>
      <w:r w:rsidR="00C13A51" w:rsidRPr="00DD0611">
        <w:rPr>
          <w:rFonts w:ascii="Arial" w:hAnsi="Arial" w:cs="Arial"/>
          <w:i/>
          <w:sz w:val="20"/>
          <w:lang w:val="fr-CH"/>
        </w:rPr>
        <w:t xml:space="preserve">  </w:t>
      </w:r>
      <w:r w:rsidR="00C10E59" w:rsidRPr="00DD0611">
        <w:rPr>
          <w:rFonts w:ascii="Arial" w:hAnsi="Arial" w:cs="Arial"/>
          <w:i/>
          <w:sz w:val="20"/>
          <w:lang w:val="fr-CH"/>
        </w:rPr>
        <w:t>Le but de la CA est de garantir que le</w:t>
      </w:r>
      <w:r w:rsidR="00514A74" w:rsidRPr="00DD0611">
        <w:rPr>
          <w:rFonts w:ascii="Arial" w:hAnsi="Arial" w:cs="Arial"/>
          <w:i/>
          <w:sz w:val="20"/>
          <w:lang w:val="fr-CH"/>
        </w:rPr>
        <w:t xml:space="preserve"> point de vue des athlètes </w:t>
      </w:r>
      <w:r w:rsidR="00AC442A" w:rsidRPr="00DD0611">
        <w:rPr>
          <w:rFonts w:ascii="Arial" w:hAnsi="Arial" w:cs="Arial"/>
          <w:i/>
          <w:sz w:val="20"/>
          <w:lang w:val="fr-CH"/>
        </w:rPr>
        <w:t>olympiques et d</w:t>
      </w:r>
      <w:r w:rsidR="00C3435A" w:rsidRPr="00DD0611">
        <w:rPr>
          <w:rFonts w:ascii="Arial" w:hAnsi="Arial" w:cs="Arial"/>
          <w:i/>
          <w:sz w:val="20"/>
          <w:lang w:val="fr-CH"/>
        </w:rPr>
        <w:t xml:space="preserve">u Commonwealth soit représenté et tenu en compte au sein du CNO. </w:t>
      </w:r>
    </w:p>
    <w:p w14:paraId="4CE3D23C" w14:textId="0633121F" w:rsidR="00647C0B" w:rsidRPr="00DD0611" w:rsidRDefault="00C3435A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 xml:space="preserve">Garantir que la voix des athlètes soit exprimée, </w:t>
      </w:r>
      <w:r w:rsidR="002100A5" w:rsidRPr="00DD0611">
        <w:rPr>
          <w:rFonts w:ascii="Arial" w:hAnsi="Arial" w:cs="Arial"/>
          <w:i/>
          <w:sz w:val="20"/>
          <w:lang w:val="fr-CH"/>
        </w:rPr>
        <w:t xml:space="preserve">transmise et prise en compte au sein du conseil exécutif </w:t>
      </w:r>
      <w:r w:rsidR="00796A9F" w:rsidRPr="00DD0611">
        <w:rPr>
          <w:rFonts w:ascii="Arial" w:hAnsi="Arial" w:cs="Arial"/>
          <w:i/>
          <w:sz w:val="20"/>
          <w:lang w:val="fr-CH"/>
        </w:rPr>
        <w:t>et des entités décisionnelles qui y sont associées.</w:t>
      </w:r>
    </w:p>
    <w:p w14:paraId="5B051E6A" w14:textId="086EAA52" w:rsidR="00647C0B" w:rsidRPr="00DD0611" w:rsidRDefault="00647C0B" w:rsidP="005A6836">
      <w:pPr>
        <w:pStyle w:val="BodyTextIndent2"/>
        <w:numPr>
          <w:ilvl w:val="0"/>
          <w:numId w:val="16"/>
        </w:numPr>
        <w:tabs>
          <w:tab w:val="clear" w:pos="720"/>
        </w:tabs>
        <w:spacing w:before="240" w:after="240" w:line="240" w:lineRule="auto"/>
        <w:ind w:left="284" w:hanging="284"/>
        <w:outlineLvl w:val="0"/>
        <w:rPr>
          <w:rFonts w:ascii="Arial" w:hAnsi="Arial" w:cs="Arial"/>
          <w:b/>
          <w:sz w:val="20"/>
          <w:szCs w:val="28"/>
          <w:u w:val="single"/>
          <w:lang w:val="fr-CH"/>
        </w:rPr>
      </w:pPr>
      <w:r w:rsidRPr="00DD0611">
        <w:rPr>
          <w:rFonts w:ascii="Arial" w:hAnsi="Arial" w:cs="Arial"/>
          <w:b/>
          <w:sz w:val="20"/>
          <w:szCs w:val="28"/>
          <w:u w:val="single"/>
          <w:lang w:val="fr-CH"/>
        </w:rPr>
        <w:t>R</w:t>
      </w:r>
      <w:r w:rsidR="00796A9F" w:rsidRPr="00DD0611">
        <w:rPr>
          <w:rFonts w:ascii="Arial" w:hAnsi="Arial" w:cs="Arial"/>
          <w:b/>
          <w:sz w:val="20"/>
          <w:szCs w:val="28"/>
          <w:u w:val="single"/>
          <w:lang w:val="fr-CH"/>
        </w:rPr>
        <w:t>évision</w:t>
      </w:r>
    </w:p>
    <w:p w14:paraId="6E6CA172" w14:textId="7916956F" w:rsidR="00647C0B" w:rsidRPr="00DD0611" w:rsidRDefault="00A12840" w:rsidP="00647C0B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  <w:lang w:val="fr-CH"/>
        </w:rPr>
      </w:pPr>
      <w:r w:rsidRPr="00DD0611">
        <w:rPr>
          <w:rFonts w:ascii="Arial" w:hAnsi="Arial" w:cs="Arial"/>
          <w:b/>
          <w:sz w:val="20"/>
          <w:szCs w:val="20"/>
          <w:lang w:val="fr-CH"/>
        </w:rPr>
        <w:t xml:space="preserve">Déterminez avec quelle fréquence vous allez réviser </w:t>
      </w:r>
      <w:r w:rsidR="001F0F92" w:rsidRPr="00DD0611">
        <w:rPr>
          <w:rFonts w:ascii="Arial" w:hAnsi="Arial" w:cs="Arial"/>
          <w:b/>
          <w:sz w:val="20"/>
          <w:szCs w:val="20"/>
          <w:lang w:val="fr-CH"/>
        </w:rPr>
        <w:t>le CdC et obtenez l’approbation du conseil exécutif du CNO.</w:t>
      </w:r>
      <w:r w:rsidR="00C13A51" w:rsidRPr="00DD0611">
        <w:rPr>
          <w:rFonts w:ascii="Arial" w:hAnsi="Arial" w:cs="Arial"/>
          <w:b/>
          <w:sz w:val="20"/>
          <w:szCs w:val="20"/>
          <w:lang w:val="fr-CH"/>
        </w:rPr>
        <w:t xml:space="preserve">  </w:t>
      </w:r>
    </w:p>
    <w:p w14:paraId="587A838E" w14:textId="60ACFAA9" w:rsidR="00647C0B" w:rsidRPr="00DD0611" w:rsidRDefault="001F0F92" w:rsidP="005A6836">
      <w:pPr>
        <w:pStyle w:val="BodyTextIndent2"/>
        <w:tabs>
          <w:tab w:val="clear" w:pos="720"/>
        </w:tabs>
        <w:spacing w:after="240" w:line="240" w:lineRule="auto"/>
        <w:ind w:left="0" w:firstLine="0"/>
        <w:rPr>
          <w:rFonts w:ascii="Arial" w:hAnsi="Arial" w:cs="Arial"/>
          <w:sz w:val="20"/>
          <w:lang w:val="fr-CH"/>
        </w:rPr>
      </w:pPr>
      <w:r w:rsidRPr="00DD0611">
        <w:rPr>
          <w:rFonts w:ascii="Arial" w:hAnsi="Arial" w:cs="Arial"/>
          <w:sz w:val="20"/>
          <w:lang w:val="fr-CH"/>
        </w:rPr>
        <w:t>Par exemple</w:t>
      </w:r>
      <w:r w:rsidR="00DD0611">
        <w:rPr>
          <w:rFonts w:ascii="Arial" w:hAnsi="Arial" w:cs="Arial"/>
          <w:sz w:val="20"/>
          <w:lang w:val="fr-CH"/>
        </w:rPr>
        <w:t xml:space="preserve"> </w:t>
      </w:r>
      <w:r w:rsidR="00647C0B" w:rsidRPr="00DD0611">
        <w:rPr>
          <w:rFonts w:ascii="Arial" w:hAnsi="Arial" w:cs="Arial"/>
          <w:sz w:val="20"/>
          <w:lang w:val="fr-CH"/>
        </w:rPr>
        <w:t>:</w:t>
      </w:r>
    </w:p>
    <w:p w14:paraId="6F15C336" w14:textId="7AA23025" w:rsidR="00647C0B" w:rsidRPr="00DD0611" w:rsidRDefault="001F0F92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Ce CdC sera révisé par la commission d</w:t>
      </w:r>
      <w:r w:rsidR="00827831" w:rsidRPr="00DD0611">
        <w:rPr>
          <w:rFonts w:ascii="Arial" w:hAnsi="Arial" w:cs="Arial"/>
          <w:i/>
          <w:sz w:val="20"/>
          <w:lang w:val="fr-CH"/>
        </w:rPr>
        <w:t xml:space="preserve">es </w:t>
      </w:r>
      <w:r w:rsidRPr="00DD0611">
        <w:rPr>
          <w:rFonts w:ascii="Arial" w:hAnsi="Arial" w:cs="Arial"/>
          <w:i/>
          <w:sz w:val="20"/>
          <w:lang w:val="fr-CH"/>
        </w:rPr>
        <w:t xml:space="preserve">athlètes </w:t>
      </w:r>
      <w:r w:rsidR="00402276" w:rsidRPr="00DD0611">
        <w:rPr>
          <w:rFonts w:ascii="Arial" w:hAnsi="Arial" w:cs="Arial"/>
          <w:i/>
          <w:sz w:val="20"/>
          <w:lang w:val="fr-CH"/>
        </w:rPr>
        <w:t>une fois par année et sera présenté tous les deux ans.</w:t>
      </w:r>
      <w:r w:rsidR="00C13A51" w:rsidRPr="00DD0611">
        <w:rPr>
          <w:rFonts w:ascii="Arial" w:hAnsi="Arial" w:cs="Arial"/>
          <w:i/>
          <w:sz w:val="20"/>
          <w:lang w:val="fr-CH"/>
        </w:rPr>
        <w:t xml:space="preserve">  </w:t>
      </w:r>
    </w:p>
    <w:p w14:paraId="30EEECA6" w14:textId="01A0A583" w:rsidR="00647C0B" w:rsidRPr="00DD0611" w:rsidRDefault="005D3954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 xml:space="preserve">Tout amendement </w:t>
      </w:r>
      <w:r w:rsidR="00FB0DED" w:rsidRPr="00DD0611">
        <w:rPr>
          <w:rFonts w:ascii="Arial" w:hAnsi="Arial" w:cs="Arial"/>
          <w:i/>
          <w:sz w:val="20"/>
          <w:lang w:val="fr-CH"/>
        </w:rPr>
        <w:t>à ce CdC nécessite un</w:t>
      </w:r>
      <w:r w:rsidR="00E437D9" w:rsidRPr="00DD0611">
        <w:rPr>
          <w:rFonts w:ascii="Arial" w:hAnsi="Arial" w:cs="Arial"/>
          <w:i/>
          <w:sz w:val="20"/>
          <w:lang w:val="fr-CH"/>
        </w:rPr>
        <w:t xml:space="preserve">e majorité pour </w:t>
      </w:r>
      <w:r w:rsidR="00123440" w:rsidRPr="00DD0611">
        <w:rPr>
          <w:rFonts w:ascii="Arial" w:hAnsi="Arial" w:cs="Arial"/>
          <w:i/>
          <w:sz w:val="20"/>
          <w:lang w:val="fr-CH"/>
        </w:rPr>
        <w:t>avoir un</w:t>
      </w:r>
      <w:r w:rsidR="00E437D9" w:rsidRPr="00DD0611">
        <w:rPr>
          <w:rFonts w:ascii="Arial" w:hAnsi="Arial" w:cs="Arial"/>
          <w:i/>
          <w:sz w:val="20"/>
          <w:lang w:val="fr-CH"/>
        </w:rPr>
        <w:t xml:space="preserve"> quorum. Tout </w:t>
      </w:r>
      <w:r w:rsidR="00793CDF" w:rsidRPr="00DD0611">
        <w:rPr>
          <w:rFonts w:ascii="Arial" w:hAnsi="Arial" w:cs="Arial"/>
          <w:i/>
          <w:sz w:val="20"/>
          <w:lang w:val="fr-CH"/>
        </w:rPr>
        <w:t>changement similaire devra être ratifié par le conseil exécutif du CNO</w:t>
      </w:r>
      <w:r w:rsidR="00647C0B" w:rsidRPr="00DD0611">
        <w:rPr>
          <w:rFonts w:ascii="Arial" w:hAnsi="Arial" w:cs="Arial"/>
          <w:i/>
          <w:sz w:val="20"/>
          <w:lang w:val="fr-CH"/>
        </w:rPr>
        <w:t>.</w:t>
      </w:r>
    </w:p>
    <w:p w14:paraId="58F963DC" w14:textId="0E56910A" w:rsidR="00647C0B" w:rsidRPr="00DD0611" w:rsidRDefault="00647C0B" w:rsidP="005A6836">
      <w:pPr>
        <w:pStyle w:val="BodyTextIndent2"/>
        <w:numPr>
          <w:ilvl w:val="0"/>
          <w:numId w:val="16"/>
        </w:numPr>
        <w:tabs>
          <w:tab w:val="clear" w:pos="720"/>
        </w:tabs>
        <w:spacing w:before="240" w:after="240" w:line="240" w:lineRule="auto"/>
        <w:ind w:left="284" w:hanging="284"/>
        <w:outlineLvl w:val="0"/>
        <w:rPr>
          <w:rFonts w:ascii="Arial" w:hAnsi="Arial" w:cs="Arial"/>
          <w:b/>
          <w:sz w:val="20"/>
          <w:szCs w:val="28"/>
          <w:u w:val="single"/>
          <w:lang w:val="fr-CH"/>
        </w:rPr>
      </w:pPr>
      <w:r w:rsidRPr="00DD0611">
        <w:rPr>
          <w:rFonts w:ascii="Arial" w:hAnsi="Arial" w:cs="Arial"/>
          <w:b/>
          <w:sz w:val="20"/>
          <w:szCs w:val="28"/>
          <w:u w:val="single"/>
          <w:lang w:val="fr-CH"/>
        </w:rPr>
        <w:lastRenderedPageBreak/>
        <w:t>Objecti</w:t>
      </w:r>
      <w:r w:rsidR="00793CDF" w:rsidRPr="00DD0611">
        <w:rPr>
          <w:rFonts w:ascii="Arial" w:hAnsi="Arial" w:cs="Arial"/>
          <w:b/>
          <w:sz w:val="20"/>
          <w:szCs w:val="28"/>
          <w:u w:val="single"/>
          <w:lang w:val="fr-CH"/>
        </w:rPr>
        <w:t>f</w:t>
      </w:r>
      <w:r w:rsidRPr="00DD0611">
        <w:rPr>
          <w:rFonts w:ascii="Arial" w:hAnsi="Arial" w:cs="Arial"/>
          <w:b/>
          <w:sz w:val="20"/>
          <w:szCs w:val="28"/>
          <w:u w:val="single"/>
          <w:lang w:val="fr-CH"/>
        </w:rPr>
        <w:t>s</w:t>
      </w:r>
    </w:p>
    <w:p w14:paraId="6F1C00EC" w14:textId="3B1DF2E1" w:rsidR="00647C0B" w:rsidRPr="00DD0611" w:rsidRDefault="00793CDF" w:rsidP="005A6836">
      <w:pPr>
        <w:pStyle w:val="BodyTextIndent2"/>
        <w:tabs>
          <w:tab w:val="clear" w:pos="720"/>
        </w:tabs>
        <w:spacing w:after="240" w:line="240" w:lineRule="auto"/>
        <w:ind w:left="0" w:firstLine="0"/>
        <w:rPr>
          <w:rFonts w:ascii="Arial" w:hAnsi="Arial" w:cs="Arial"/>
          <w:b/>
          <w:sz w:val="20"/>
          <w:lang w:val="fr-CH"/>
        </w:rPr>
      </w:pPr>
      <w:r w:rsidRPr="00DD0611">
        <w:rPr>
          <w:rFonts w:ascii="Arial" w:hAnsi="Arial" w:cs="Arial"/>
          <w:b/>
          <w:sz w:val="20"/>
          <w:lang w:val="fr-CH"/>
        </w:rPr>
        <w:t>Enumérer les principaux objectifs de la commission d</w:t>
      </w:r>
      <w:r w:rsidR="00827831" w:rsidRPr="00DD0611">
        <w:rPr>
          <w:rFonts w:ascii="Arial" w:hAnsi="Arial" w:cs="Arial"/>
          <w:b/>
          <w:sz w:val="20"/>
          <w:lang w:val="fr-CH"/>
        </w:rPr>
        <w:t xml:space="preserve">es </w:t>
      </w:r>
      <w:r w:rsidRPr="00DD0611">
        <w:rPr>
          <w:rFonts w:ascii="Arial" w:hAnsi="Arial" w:cs="Arial"/>
          <w:b/>
          <w:sz w:val="20"/>
          <w:lang w:val="fr-CH"/>
        </w:rPr>
        <w:t>athlètes.</w:t>
      </w:r>
    </w:p>
    <w:p w14:paraId="3F77E915" w14:textId="671911F7" w:rsidR="005A6836" w:rsidRPr="00DD0611" w:rsidRDefault="00DF22A8" w:rsidP="005A6836">
      <w:pPr>
        <w:pStyle w:val="BodyTextIndent2"/>
        <w:tabs>
          <w:tab w:val="clear" w:pos="720"/>
        </w:tabs>
        <w:spacing w:after="240" w:line="240" w:lineRule="auto"/>
        <w:ind w:left="0" w:firstLine="0"/>
        <w:rPr>
          <w:rFonts w:ascii="Arial" w:hAnsi="Arial" w:cs="Arial"/>
          <w:sz w:val="20"/>
          <w:lang w:val="fr-CH"/>
        </w:rPr>
      </w:pPr>
      <w:r w:rsidRPr="00DD0611">
        <w:rPr>
          <w:rFonts w:ascii="Arial" w:hAnsi="Arial" w:cs="Arial"/>
          <w:sz w:val="20"/>
          <w:lang w:val="fr-CH"/>
        </w:rPr>
        <w:t>Par exemple</w:t>
      </w:r>
      <w:r w:rsidR="00DD0611">
        <w:rPr>
          <w:rFonts w:ascii="Arial" w:hAnsi="Arial" w:cs="Arial"/>
          <w:sz w:val="20"/>
          <w:lang w:val="fr-CH"/>
        </w:rPr>
        <w:t xml:space="preserve"> </w:t>
      </w:r>
      <w:r w:rsidR="00647C0B" w:rsidRPr="00DD0611">
        <w:rPr>
          <w:rFonts w:ascii="Arial" w:hAnsi="Arial" w:cs="Arial"/>
          <w:sz w:val="20"/>
          <w:lang w:val="fr-CH"/>
        </w:rPr>
        <w:t>:</w:t>
      </w:r>
    </w:p>
    <w:p w14:paraId="1CEBCC60" w14:textId="47D31223" w:rsidR="00647C0B" w:rsidRPr="00DD0611" w:rsidRDefault="00DF22A8" w:rsidP="005A6836">
      <w:pPr>
        <w:pStyle w:val="BodyTextIndent2"/>
        <w:tabs>
          <w:tab w:val="clear" w:pos="720"/>
        </w:tabs>
        <w:spacing w:after="240" w:line="240" w:lineRule="auto"/>
        <w:ind w:left="0" w:firstLine="0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Les objectifs de la CA sont</w:t>
      </w:r>
      <w:r w:rsidR="00DD0611">
        <w:rPr>
          <w:rFonts w:ascii="Arial" w:hAnsi="Arial" w:cs="Arial"/>
          <w:i/>
          <w:sz w:val="20"/>
          <w:lang w:val="fr-CH"/>
        </w:rPr>
        <w:t xml:space="preserve"> </w:t>
      </w:r>
      <w:r w:rsidR="00647C0B" w:rsidRPr="00DD0611">
        <w:rPr>
          <w:rFonts w:ascii="Arial" w:hAnsi="Arial" w:cs="Arial"/>
          <w:i/>
          <w:sz w:val="20"/>
          <w:lang w:val="fr-CH"/>
        </w:rPr>
        <w:t>:</w:t>
      </w:r>
    </w:p>
    <w:p w14:paraId="1D0C4F93" w14:textId="076BA7A7" w:rsidR="00647C0B" w:rsidRPr="00DD0611" w:rsidRDefault="00DF22A8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De soutenir activement le travail de l’organisation</w:t>
      </w:r>
      <w:r w:rsidR="00F50C0D" w:rsidRPr="00DD0611">
        <w:rPr>
          <w:rFonts w:ascii="Arial" w:hAnsi="Arial" w:cs="Arial"/>
          <w:i/>
          <w:sz w:val="20"/>
          <w:lang w:val="fr-CH"/>
        </w:rPr>
        <w:t xml:space="preserve"> sur toutes les questions en lien avec </w:t>
      </w:r>
      <w:r w:rsidR="004A46F0" w:rsidRPr="00DD0611">
        <w:rPr>
          <w:rFonts w:ascii="Arial" w:hAnsi="Arial" w:cs="Arial"/>
          <w:i/>
          <w:sz w:val="20"/>
          <w:lang w:val="fr-CH"/>
        </w:rPr>
        <w:t>le déroulement</w:t>
      </w:r>
      <w:r w:rsidR="0063053C" w:rsidRPr="00DD0611">
        <w:rPr>
          <w:rFonts w:ascii="Arial" w:hAnsi="Arial" w:cs="Arial"/>
          <w:i/>
          <w:sz w:val="20"/>
          <w:lang w:val="fr-CH"/>
        </w:rPr>
        <w:t>, les résultats et la politique</w:t>
      </w:r>
      <w:r w:rsidR="004A46F0" w:rsidRPr="00DD0611">
        <w:rPr>
          <w:rFonts w:ascii="Arial" w:hAnsi="Arial" w:cs="Arial"/>
          <w:i/>
          <w:sz w:val="20"/>
          <w:lang w:val="fr-CH"/>
        </w:rPr>
        <w:t xml:space="preserve"> des </w:t>
      </w:r>
      <w:r w:rsidR="00F50C0D" w:rsidRPr="00DD0611">
        <w:rPr>
          <w:rFonts w:ascii="Arial" w:hAnsi="Arial" w:cs="Arial"/>
          <w:i/>
          <w:sz w:val="20"/>
          <w:lang w:val="fr-CH"/>
        </w:rPr>
        <w:t xml:space="preserve">Jeux </w:t>
      </w:r>
      <w:r w:rsidR="00827831" w:rsidRPr="00DD0611">
        <w:rPr>
          <w:rFonts w:ascii="Arial" w:hAnsi="Arial" w:cs="Arial"/>
          <w:i/>
          <w:sz w:val="20"/>
          <w:lang w:val="fr-CH"/>
        </w:rPr>
        <w:t>O</w:t>
      </w:r>
      <w:r w:rsidR="00F50C0D" w:rsidRPr="00DD0611">
        <w:rPr>
          <w:rFonts w:ascii="Arial" w:hAnsi="Arial" w:cs="Arial"/>
          <w:i/>
          <w:sz w:val="20"/>
          <w:lang w:val="fr-CH"/>
        </w:rPr>
        <w:t xml:space="preserve">lympiques et </w:t>
      </w:r>
      <w:r w:rsidR="004A46F0" w:rsidRPr="00DD0611">
        <w:rPr>
          <w:rFonts w:ascii="Arial" w:hAnsi="Arial" w:cs="Arial"/>
          <w:i/>
          <w:sz w:val="20"/>
          <w:lang w:val="fr-CH"/>
        </w:rPr>
        <w:t xml:space="preserve">du </w:t>
      </w:r>
      <w:r w:rsidR="00647C0B" w:rsidRPr="00DD0611">
        <w:rPr>
          <w:rFonts w:ascii="Arial" w:hAnsi="Arial" w:cs="Arial"/>
          <w:i/>
          <w:sz w:val="20"/>
          <w:lang w:val="fr-CH"/>
        </w:rPr>
        <w:t>Commonwealth</w:t>
      </w:r>
      <w:r w:rsidR="00DD0611">
        <w:rPr>
          <w:rFonts w:ascii="Arial" w:hAnsi="Arial" w:cs="Arial"/>
          <w:i/>
          <w:sz w:val="20"/>
          <w:lang w:val="fr-CH"/>
        </w:rPr>
        <w:t xml:space="preserve"> </w:t>
      </w:r>
      <w:r w:rsidR="00647C0B" w:rsidRPr="00DD0611">
        <w:rPr>
          <w:rFonts w:ascii="Arial" w:hAnsi="Arial" w:cs="Arial"/>
          <w:i/>
          <w:sz w:val="20"/>
          <w:lang w:val="fr-CH"/>
        </w:rPr>
        <w:t xml:space="preserve">; </w:t>
      </w:r>
    </w:p>
    <w:p w14:paraId="77FFD8E5" w14:textId="480B6A77" w:rsidR="00647C0B" w:rsidRPr="00DD0611" w:rsidRDefault="00B37CB7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D’examiner des</w:t>
      </w:r>
      <w:r w:rsidR="00647C0B" w:rsidRPr="00DD0611">
        <w:rPr>
          <w:rFonts w:ascii="Arial" w:hAnsi="Arial" w:cs="Arial"/>
          <w:i/>
          <w:sz w:val="20"/>
          <w:lang w:val="fr-CH"/>
        </w:rPr>
        <w:t xml:space="preserve"> questions </w:t>
      </w:r>
      <w:r w:rsidRPr="00DD0611">
        <w:rPr>
          <w:rFonts w:ascii="Arial" w:hAnsi="Arial" w:cs="Arial"/>
          <w:i/>
          <w:sz w:val="20"/>
          <w:lang w:val="fr-CH"/>
        </w:rPr>
        <w:t xml:space="preserve">et des problèmes en lien avec les athlètes et de </w:t>
      </w:r>
      <w:r w:rsidR="003C1F24" w:rsidRPr="00DD0611">
        <w:rPr>
          <w:rFonts w:ascii="Arial" w:hAnsi="Arial" w:cs="Arial"/>
          <w:i/>
          <w:sz w:val="20"/>
          <w:lang w:val="fr-CH"/>
        </w:rPr>
        <w:t>prêter</w:t>
      </w:r>
      <w:r w:rsidRPr="00DD0611">
        <w:rPr>
          <w:rFonts w:ascii="Arial" w:hAnsi="Arial" w:cs="Arial"/>
          <w:i/>
          <w:sz w:val="20"/>
          <w:lang w:val="fr-CH"/>
        </w:rPr>
        <w:t xml:space="preserve"> conseil au CNO</w:t>
      </w:r>
      <w:r w:rsidR="00DD0611">
        <w:rPr>
          <w:rFonts w:ascii="Arial" w:hAnsi="Arial" w:cs="Arial"/>
          <w:i/>
          <w:sz w:val="20"/>
          <w:lang w:val="fr-CH"/>
        </w:rPr>
        <w:t xml:space="preserve"> </w:t>
      </w:r>
      <w:r w:rsidR="00647C0B" w:rsidRPr="00DD0611">
        <w:rPr>
          <w:rFonts w:ascii="Arial" w:hAnsi="Arial" w:cs="Arial"/>
          <w:i/>
          <w:sz w:val="20"/>
          <w:lang w:val="fr-CH"/>
        </w:rPr>
        <w:t>;</w:t>
      </w:r>
    </w:p>
    <w:p w14:paraId="40D69A07" w14:textId="0D0F801B" w:rsidR="00647C0B" w:rsidRPr="00DD0611" w:rsidRDefault="00F56BE1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De r</w:t>
      </w:r>
      <w:r w:rsidR="00647C0B" w:rsidRPr="00DD0611">
        <w:rPr>
          <w:rFonts w:ascii="Arial" w:hAnsi="Arial" w:cs="Arial"/>
          <w:i/>
          <w:sz w:val="20"/>
          <w:lang w:val="fr-CH"/>
        </w:rPr>
        <w:t>epr</w:t>
      </w:r>
      <w:r w:rsidR="00B37CB7" w:rsidRPr="00DD0611">
        <w:rPr>
          <w:rFonts w:ascii="Arial" w:hAnsi="Arial" w:cs="Arial"/>
          <w:i/>
          <w:sz w:val="20"/>
          <w:lang w:val="fr-CH"/>
        </w:rPr>
        <w:t>é</w:t>
      </w:r>
      <w:r w:rsidR="00647C0B" w:rsidRPr="00DD0611">
        <w:rPr>
          <w:rFonts w:ascii="Arial" w:hAnsi="Arial" w:cs="Arial"/>
          <w:i/>
          <w:sz w:val="20"/>
          <w:lang w:val="fr-CH"/>
        </w:rPr>
        <w:t>sent</w:t>
      </w:r>
      <w:r w:rsidR="00B37CB7" w:rsidRPr="00DD0611">
        <w:rPr>
          <w:rFonts w:ascii="Arial" w:hAnsi="Arial" w:cs="Arial"/>
          <w:i/>
          <w:sz w:val="20"/>
          <w:lang w:val="fr-CH"/>
        </w:rPr>
        <w:t xml:space="preserve">er les droits et intérêts des athlètes et </w:t>
      </w:r>
      <w:r w:rsidRPr="00DD0611">
        <w:rPr>
          <w:rFonts w:ascii="Arial" w:hAnsi="Arial" w:cs="Arial"/>
          <w:i/>
          <w:sz w:val="20"/>
          <w:lang w:val="fr-CH"/>
        </w:rPr>
        <w:t xml:space="preserve">de </w:t>
      </w:r>
      <w:r w:rsidR="00B37CB7" w:rsidRPr="00DD0611">
        <w:rPr>
          <w:rFonts w:ascii="Arial" w:hAnsi="Arial" w:cs="Arial"/>
          <w:i/>
          <w:sz w:val="20"/>
          <w:lang w:val="fr-CH"/>
        </w:rPr>
        <w:t xml:space="preserve">participer </w:t>
      </w:r>
      <w:r w:rsidR="00D17F5F" w:rsidRPr="00DD0611">
        <w:rPr>
          <w:rFonts w:ascii="Arial" w:hAnsi="Arial" w:cs="Arial"/>
          <w:i/>
          <w:sz w:val="20"/>
          <w:lang w:val="fr-CH"/>
        </w:rPr>
        <w:t xml:space="preserve">à la consultation et à la prise de décision du CNO, selon </w:t>
      </w:r>
      <w:r w:rsidR="00DD0611" w:rsidRPr="00DD0611">
        <w:rPr>
          <w:rFonts w:ascii="Arial" w:hAnsi="Arial" w:cs="Arial"/>
          <w:i/>
          <w:sz w:val="20"/>
          <w:lang w:val="fr-CH"/>
        </w:rPr>
        <w:t>besoin ;</w:t>
      </w:r>
    </w:p>
    <w:p w14:paraId="3EDE895E" w14:textId="36462AC2" w:rsidR="00647C0B" w:rsidRPr="00DD0611" w:rsidRDefault="00F56BE1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De co</w:t>
      </w:r>
      <w:r w:rsidR="00647C0B" w:rsidRPr="00DD0611">
        <w:rPr>
          <w:rFonts w:ascii="Arial" w:hAnsi="Arial" w:cs="Arial"/>
          <w:i/>
          <w:sz w:val="20"/>
          <w:lang w:val="fr-CH"/>
        </w:rPr>
        <w:t>ntribu</w:t>
      </w:r>
      <w:r w:rsidR="00D17F5F" w:rsidRPr="00DD0611">
        <w:rPr>
          <w:rFonts w:ascii="Arial" w:hAnsi="Arial" w:cs="Arial"/>
          <w:i/>
          <w:sz w:val="20"/>
          <w:lang w:val="fr-CH"/>
        </w:rPr>
        <w:t>er à la coopération</w:t>
      </w:r>
      <w:r w:rsidR="00FF6A52" w:rsidRPr="00DD0611">
        <w:rPr>
          <w:rFonts w:ascii="Arial" w:hAnsi="Arial" w:cs="Arial"/>
          <w:i/>
          <w:sz w:val="20"/>
          <w:lang w:val="fr-CH"/>
        </w:rPr>
        <w:t xml:space="preserve">, </w:t>
      </w:r>
      <w:r w:rsidR="000F41BC" w:rsidRPr="00DD0611">
        <w:rPr>
          <w:rFonts w:ascii="Arial" w:hAnsi="Arial" w:cs="Arial"/>
          <w:i/>
          <w:sz w:val="20"/>
          <w:lang w:val="fr-CH"/>
        </w:rPr>
        <w:t>au</w:t>
      </w:r>
      <w:r w:rsidR="00FF6A52" w:rsidRPr="00DD0611">
        <w:rPr>
          <w:rFonts w:ascii="Arial" w:hAnsi="Arial" w:cs="Arial"/>
          <w:i/>
          <w:sz w:val="20"/>
          <w:lang w:val="fr-CH"/>
        </w:rPr>
        <w:t xml:space="preserve"> développement et </w:t>
      </w:r>
      <w:r w:rsidR="000F41BC" w:rsidRPr="00DD0611">
        <w:rPr>
          <w:rFonts w:ascii="Arial" w:hAnsi="Arial" w:cs="Arial"/>
          <w:i/>
          <w:sz w:val="20"/>
          <w:lang w:val="fr-CH"/>
        </w:rPr>
        <w:t xml:space="preserve">au </w:t>
      </w:r>
      <w:r w:rsidR="00DA6CC0" w:rsidRPr="00DD0611">
        <w:rPr>
          <w:rFonts w:ascii="Arial" w:hAnsi="Arial" w:cs="Arial"/>
          <w:i/>
          <w:sz w:val="20"/>
          <w:lang w:val="fr-CH"/>
        </w:rPr>
        <w:t xml:space="preserve">travail de </w:t>
      </w:r>
      <w:r w:rsidR="004E561F" w:rsidRPr="00DD0611">
        <w:rPr>
          <w:rFonts w:ascii="Arial" w:hAnsi="Arial" w:cs="Arial"/>
          <w:i/>
          <w:sz w:val="20"/>
          <w:lang w:val="fr-CH"/>
        </w:rPr>
        <w:t>plaidoirie</w:t>
      </w:r>
      <w:r w:rsidR="00974987" w:rsidRPr="00DD0611">
        <w:rPr>
          <w:rFonts w:ascii="Arial" w:hAnsi="Arial" w:cs="Arial"/>
          <w:i/>
          <w:sz w:val="20"/>
          <w:lang w:val="fr-CH"/>
        </w:rPr>
        <w:t xml:space="preserve"> au sein du Mouvement </w:t>
      </w:r>
      <w:r w:rsidR="00827831" w:rsidRPr="00DD0611">
        <w:rPr>
          <w:rFonts w:ascii="Arial" w:hAnsi="Arial" w:cs="Arial"/>
          <w:i/>
          <w:sz w:val="20"/>
          <w:lang w:val="fr-CH"/>
        </w:rPr>
        <w:t>O</w:t>
      </w:r>
      <w:r w:rsidR="00974987" w:rsidRPr="00DD0611">
        <w:rPr>
          <w:rFonts w:ascii="Arial" w:hAnsi="Arial" w:cs="Arial"/>
          <w:i/>
          <w:sz w:val="20"/>
          <w:lang w:val="fr-CH"/>
        </w:rPr>
        <w:t>lympique</w:t>
      </w:r>
      <w:r w:rsidR="00647C0B" w:rsidRPr="00DD0611">
        <w:rPr>
          <w:rFonts w:ascii="Arial" w:hAnsi="Arial" w:cs="Arial"/>
          <w:i/>
          <w:sz w:val="20"/>
          <w:lang w:val="fr-CH"/>
        </w:rPr>
        <w:t xml:space="preserve"> </w:t>
      </w:r>
      <w:r w:rsidR="004E561F" w:rsidRPr="00DD0611">
        <w:rPr>
          <w:rFonts w:ascii="Arial" w:hAnsi="Arial" w:cs="Arial"/>
          <w:i/>
          <w:sz w:val="20"/>
          <w:lang w:val="fr-CH"/>
        </w:rPr>
        <w:t xml:space="preserve">et </w:t>
      </w:r>
      <w:r w:rsidR="000F41BC" w:rsidRPr="00DD0611">
        <w:rPr>
          <w:rFonts w:ascii="Arial" w:hAnsi="Arial" w:cs="Arial"/>
          <w:i/>
          <w:sz w:val="20"/>
          <w:lang w:val="fr-CH"/>
        </w:rPr>
        <w:t>d’</w:t>
      </w:r>
      <w:r w:rsidR="00E60B30" w:rsidRPr="00DD0611">
        <w:rPr>
          <w:rFonts w:ascii="Arial" w:hAnsi="Arial" w:cs="Arial"/>
          <w:i/>
          <w:sz w:val="20"/>
          <w:lang w:val="fr-CH"/>
        </w:rPr>
        <w:t xml:space="preserve">établir un lien avec d’autres commissions </w:t>
      </w:r>
      <w:r w:rsidR="00A1158A" w:rsidRPr="00DD0611">
        <w:rPr>
          <w:rFonts w:ascii="Arial" w:hAnsi="Arial" w:cs="Arial"/>
          <w:i/>
          <w:sz w:val="20"/>
          <w:lang w:val="fr-CH"/>
        </w:rPr>
        <w:t>d</w:t>
      </w:r>
      <w:r w:rsidR="00827831" w:rsidRPr="00DD0611">
        <w:rPr>
          <w:rFonts w:ascii="Arial" w:hAnsi="Arial" w:cs="Arial"/>
          <w:i/>
          <w:sz w:val="20"/>
          <w:lang w:val="fr-CH"/>
        </w:rPr>
        <w:t xml:space="preserve">es </w:t>
      </w:r>
      <w:r w:rsidR="00E60B30" w:rsidRPr="00DD0611">
        <w:rPr>
          <w:rFonts w:ascii="Arial" w:hAnsi="Arial" w:cs="Arial"/>
          <w:i/>
          <w:sz w:val="20"/>
          <w:lang w:val="fr-CH"/>
        </w:rPr>
        <w:t>athlètes de CNO</w:t>
      </w:r>
      <w:r w:rsidR="00772023" w:rsidRPr="00DD0611">
        <w:rPr>
          <w:rFonts w:ascii="Arial" w:hAnsi="Arial" w:cs="Arial"/>
          <w:i/>
          <w:sz w:val="20"/>
          <w:lang w:val="fr-CH"/>
        </w:rPr>
        <w:t xml:space="preserve">, </w:t>
      </w:r>
      <w:r w:rsidR="000F41BC" w:rsidRPr="00DD0611">
        <w:rPr>
          <w:rFonts w:ascii="Arial" w:hAnsi="Arial" w:cs="Arial"/>
          <w:i/>
          <w:sz w:val="20"/>
          <w:lang w:val="fr-CH"/>
        </w:rPr>
        <w:t xml:space="preserve">avec </w:t>
      </w:r>
      <w:r w:rsidR="00772023" w:rsidRPr="00DD0611">
        <w:rPr>
          <w:rFonts w:ascii="Arial" w:hAnsi="Arial" w:cs="Arial"/>
          <w:i/>
          <w:sz w:val="20"/>
          <w:lang w:val="fr-CH"/>
        </w:rPr>
        <w:t xml:space="preserve">la commission </w:t>
      </w:r>
      <w:r w:rsidR="00B52771" w:rsidRPr="00DD0611">
        <w:rPr>
          <w:rFonts w:ascii="Arial" w:hAnsi="Arial" w:cs="Arial"/>
          <w:i/>
          <w:sz w:val="20"/>
          <w:lang w:val="fr-CH"/>
        </w:rPr>
        <w:t>d</w:t>
      </w:r>
      <w:r w:rsidR="00827831" w:rsidRPr="00DD0611">
        <w:rPr>
          <w:rFonts w:ascii="Arial" w:hAnsi="Arial" w:cs="Arial"/>
          <w:i/>
          <w:sz w:val="20"/>
          <w:lang w:val="fr-CH"/>
        </w:rPr>
        <w:t xml:space="preserve">es </w:t>
      </w:r>
      <w:r w:rsidR="00B52771" w:rsidRPr="00DD0611">
        <w:rPr>
          <w:rFonts w:ascii="Arial" w:hAnsi="Arial" w:cs="Arial"/>
          <w:i/>
          <w:sz w:val="20"/>
          <w:lang w:val="fr-CH"/>
        </w:rPr>
        <w:t>athlètes de l’ACNO et</w:t>
      </w:r>
      <w:r w:rsidR="000F41BC" w:rsidRPr="00DD0611">
        <w:rPr>
          <w:rFonts w:ascii="Arial" w:hAnsi="Arial" w:cs="Arial"/>
          <w:i/>
          <w:sz w:val="20"/>
          <w:lang w:val="fr-CH"/>
        </w:rPr>
        <w:t xml:space="preserve"> avec</w:t>
      </w:r>
      <w:r w:rsidR="00B52771" w:rsidRPr="00DD0611">
        <w:rPr>
          <w:rFonts w:ascii="Arial" w:hAnsi="Arial" w:cs="Arial"/>
          <w:i/>
          <w:sz w:val="20"/>
          <w:lang w:val="fr-CH"/>
        </w:rPr>
        <w:t xml:space="preserve"> celle du CIO. </w:t>
      </w:r>
    </w:p>
    <w:p w14:paraId="51098E74" w14:textId="412D5457" w:rsidR="00647C0B" w:rsidRPr="00DD0611" w:rsidRDefault="009743CB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De c</w:t>
      </w:r>
      <w:r w:rsidR="000A6CE4" w:rsidRPr="00DD0611">
        <w:rPr>
          <w:rFonts w:ascii="Arial" w:hAnsi="Arial" w:cs="Arial"/>
          <w:i/>
          <w:sz w:val="20"/>
          <w:lang w:val="fr-CH"/>
        </w:rPr>
        <w:t>ontribuer à garantir qu’une palette de services efficaces</w:t>
      </w:r>
      <w:r w:rsidR="009F551A" w:rsidRPr="00DD0611">
        <w:rPr>
          <w:rFonts w:ascii="Arial" w:hAnsi="Arial" w:cs="Arial"/>
          <w:i/>
          <w:sz w:val="20"/>
          <w:lang w:val="fr-CH"/>
        </w:rPr>
        <w:t xml:space="preserve"> de soutien à la vie des athlètes </w:t>
      </w:r>
      <w:r w:rsidR="00583CEE" w:rsidRPr="00DD0611">
        <w:rPr>
          <w:rFonts w:ascii="Arial" w:hAnsi="Arial" w:cs="Arial"/>
          <w:i/>
          <w:sz w:val="20"/>
          <w:lang w:val="fr-CH"/>
        </w:rPr>
        <w:t xml:space="preserve">durant </w:t>
      </w:r>
      <w:r w:rsidR="00E7738A" w:rsidRPr="00DD0611">
        <w:rPr>
          <w:rFonts w:ascii="Arial" w:hAnsi="Arial" w:cs="Arial"/>
          <w:i/>
          <w:sz w:val="20"/>
          <w:lang w:val="fr-CH"/>
        </w:rPr>
        <w:t xml:space="preserve">et </w:t>
      </w:r>
      <w:r w:rsidR="00583CEE" w:rsidRPr="00DD0611">
        <w:rPr>
          <w:rFonts w:ascii="Arial" w:hAnsi="Arial" w:cs="Arial"/>
          <w:i/>
          <w:sz w:val="20"/>
          <w:lang w:val="fr-CH"/>
        </w:rPr>
        <w:t>après les Jeux</w:t>
      </w:r>
      <w:r w:rsidR="00E7738A" w:rsidRPr="00DD0611">
        <w:rPr>
          <w:rFonts w:ascii="Arial" w:hAnsi="Arial" w:cs="Arial"/>
          <w:i/>
          <w:sz w:val="20"/>
          <w:lang w:val="fr-CH"/>
        </w:rPr>
        <w:t xml:space="preserve"> </w:t>
      </w:r>
      <w:r w:rsidR="00583CEE" w:rsidRPr="00DD0611">
        <w:rPr>
          <w:rFonts w:ascii="Arial" w:hAnsi="Arial" w:cs="Arial"/>
          <w:i/>
          <w:sz w:val="20"/>
          <w:lang w:val="fr-CH"/>
        </w:rPr>
        <w:t xml:space="preserve">et </w:t>
      </w:r>
      <w:r w:rsidRPr="00DD0611">
        <w:rPr>
          <w:rFonts w:ascii="Arial" w:hAnsi="Arial" w:cs="Arial"/>
          <w:i/>
          <w:sz w:val="20"/>
          <w:lang w:val="fr-CH"/>
        </w:rPr>
        <w:t>au</w:t>
      </w:r>
      <w:r w:rsidR="00E7738A" w:rsidRPr="00DD0611">
        <w:rPr>
          <w:rFonts w:ascii="Arial" w:hAnsi="Arial" w:cs="Arial"/>
          <w:i/>
          <w:sz w:val="20"/>
          <w:lang w:val="fr-CH"/>
        </w:rPr>
        <w:t xml:space="preserve"> temps consacré au</w:t>
      </w:r>
      <w:r w:rsidR="005D6DAC" w:rsidRPr="00DD0611">
        <w:rPr>
          <w:rFonts w:ascii="Arial" w:hAnsi="Arial" w:cs="Arial"/>
          <w:i/>
          <w:sz w:val="20"/>
          <w:lang w:val="fr-CH"/>
        </w:rPr>
        <w:t xml:space="preserve">x sports de compétition </w:t>
      </w:r>
      <w:r w:rsidR="009F551A" w:rsidRPr="00DD0611">
        <w:rPr>
          <w:rFonts w:ascii="Arial" w:hAnsi="Arial" w:cs="Arial"/>
          <w:i/>
          <w:sz w:val="20"/>
          <w:lang w:val="fr-CH"/>
        </w:rPr>
        <w:t>soit mise en</w:t>
      </w:r>
      <w:r w:rsidR="005D6DAC" w:rsidRPr="00DD0611">
        <w:rPr>
          <w:rFonts w:ascii="Arial" w:hAnsi="Arial" w:cs="Arial"/>
          <w:i/>
          <w:sz w:val="20"/>
          <w:lang w:val="fr-CH"/>
        </w:rPr>
        <w:t xml:space="preserve"> </w:t>
      </w:r>
      <w:r w:rsidR="00DD0611" w:rsidRPr="00DD0611">
        <w:rPr>
          <w:rFonts w:ascii="Arial" w:hAnsi="Arial" w:cs="Arial"/>
          <w:i/>
          <w:sz w:val="20"/>
          <w:lang w:val="fr-CH"/>
        </w:rPr>
        <w:t>place ;</w:t>
      </w:r>
      <w:r w:rsidR="00647C0B" w:rsidRPr="00DD0611">
        <w:rPr>
          <w:rFonts w:ascii="Arial" w:hAnsi="Arial" w:cs="Arial"/>
          <w:i/>
          <w:sz w:val="20"/>
          <w:lang w:val="fr-CH"/>
        </w:rPr>
        <w:t xml:space="preserve"> </w:t>
      </w:r>
      <w:r w:rsidR="005D6DAC" w:rsidRPr="00DD0611">
        <w:rPr>
          <w:rFonts w:ascii="Arial" w:hAnsi="Arial" w:cs="Arial"/>
          <w:i/>
          <w:sz w:val="20"/>
          <w:lang w:val="fr-CH"/>
        </w:rPr>
        <w:t>et</w:t>
      </w:r>
      <w:r w:rsidR="00647C0B" w:rsidRPr="00DD0611">
        <w:rPr>
          <w:rFonts w:ascii="Arial" w:hAnsi="Arial" w:cs="Arial"/>
          <w:i/>
          <w:sz w:val="20"/>
          <w:lang w:val="fr-CH"/>
        </w:rPr>
        <w:t xml:space="preserve"> </w:t>
      </w:r>
    </w:p>
    <w:p w14:paraId="14404519" w14:textId="43A6A090" w:rsidR="00647C0B" w:rsidRPr="00DD0611" w:rsidRDefault="002B2C37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D’a</w:t>
      </w:r>
      <w:r w:rsidR="006F584E" w:rsidRPr="00DD0611">
        <w:rPr>
          <w:rFonts w:ascii="Arial" w:hAnsi="Arial" w:cs="Arial"/>
          <w:i/>
          <w:sz w:val="20"/>
          <w:lang w:val="fr-CH"/>
        </w:rPr>
        <w:t>ider les athlètes à</w:t>
      </w:r>
      <w:r w:rsidR="002F7166" w:rsidRPr="00DD0611">
        <w:rPr>
          <w:rFonts w:ascii="Arial" w:hAnsi="Arial" w:cs="Arial"/>
          <w:i/>
          <w:sz w:val="20"/>
          <w:lang w:val="fr-CH"/>
        </w:rPr>
        <w:t xml:space="preserve"> réaliser leur potentiel</w:t>
      </w:r>
      <w:r w:rsidR="00FA2536" w:rsidRPr="00DD0611">
        <w:rPr>
          <w:rFonts w:ascii="Arial" w:hAnsi="Arial" w:cs="Arial"/>
          <w:i/>
          <w:sz w:val="20"/>
          <w:lang w:val="fr-CH"/>
        </w:rPr>
        <w:t xml:space="preserve">. Dans ce </w:t>
      </w:r>
      <w:r w:rsidR="002F7166" w:rsidRPr="00DD0611">
        <w:rPr>
          <w:rFonts w:ascii="Arial" w:hAnsi="Arial" w:cs="Arial"/>
          <w:i/>
          <w:sz w:val="20"/>
          <w:lang w:val="fr-CH"/>
        </w:rPr>
        <w:t>domaine</w:t>
      </w:r>
      <w:r w:rsidR="00FA2536" w:rsidRPr="00DD0611">
        <w:rPr>
          <w:rFonts w:ascii="Arial" w:hAnsi="Arial" w:cs="Arial"/>
          <w:i/>
          <w:sz w:val="20"/>
          <w:lang w:val="fr-CH"/>
        </w:rPr>
        <w:t xml:space="preserve">, </w:t>
      </w:r>
      <w:r w:rsidR="002F7166" w:rsidRPr="00DD0611">
        <w:rPr>
          <w:rFonts w:ascii="Arial" w:hAnsi="Arial" w:cs="Arial"/>
          <w:i/>
          <w:sz w:val="20"/>
          <w:lang w:val="fr-CH"/>
        </w:rPr>
        <w:t xml:space="preserve">la CA peut fournir au conseil exécutif </w:t>
      </w:r>
      <w:r w:rsidR="00EF3D38" w:rsidRPr="00DD0611">
        <w:rPr>
          <w:rFonts w:ascii="Arial" w:hAnsi="Arial" w:cs="Arial"/>
          <w:i/>
          <w:sz w:val="20"/>
          <w:lang w:val="fr-CH"/>
        </w:rPr>
        <w:t>les appuis</w:t>
      </w:r>
      <w:r w:rsidR="002F7166" w:rsidRPr="00DD0611">
        <w:rPr>
          <w:rFonts w:ascii="Arial" w:hAnsi="Arial" w:cs="Arial"/>
          <w:i/>
          <w:sz w:val="20"/>
          <w:lang w:val="fr-CH"/>
        </w:rPr>
        <w:t xml:space="preserve"> suivant</w:t>
      </w:r>
      <w:r w:rsidR="00EF3D38" w:rsidRPr="00DD0611">
        <w:rPr>
          <w:rFonts w:ascii="Arial" w:hAnsi="Arial" w:cs="Arial"/>
          <w:i/>
          <w:sz w:val="20"/>
          <w:lang w:val="fr-CH"/>
        </w:rPr>
        <w:t>s</w:t>
      </w:r>
      <w:r w:rsidR="002F7166" w:rsidRPr="00DD0611">
        <w:rPr>
          <w:rFonts w:ascii="Arial" w:hAnsi="Arial" w:cs="Arial"/>
          <w:i/>
          <w:sz w:val="20"/>
          <w:lang w:val="fr-CH"/>
        </w:rPr>
        <w:t xml:space="preserve"> pour toute question </w:t>
      </w:r>
      <w:r w:rsidR="00F45DAF" w:rsidRPr="00DD0611">
        <w:rPr>
          <w:rFonts w:ascii="Arial" w:hAnsi="Arial" w:cs="Arial"/>
          <w:i/>
          <w:sz w:val="20"/>
          <w:lang w:val="fr-CH"/>
        </w:rPr>
        <w:t xml:space="preserve">comprise </w:t>
      </w:r>
      <w:r w:rsidR="002F7166" w:rsidRPr="00DD0611">
        <w:rPr>
          <w:rFonts w:ascii="Arial" w:hAnsi="Arial" w:cs="Arial"/>
          <w:i/>
          <w:sz w:val="20"/>
          <w:lang w:val="fr-CH"/>
        </w:rPr>
        <w:t xml:space="preserve">dans son </w:t>
      </w:r>
      <w:r w:rsidR="001F627D" w:rsidRPr="00DD0611">
        <w:rPr>
          <w:rFonts w:ascii="Arial" w:hAnsi="Arial" w:cs="Arial"/>
          <w:i/>
          <w:sz w:val="20"/>
          <w:lang w:val="fr-CH"/>
        </w:rPr>
        <w:t xml:space="preserve">domaine de compétence : </w:t>
      </w:r>
    </w:p>
    <w:p w14:paraId="35ED50EF" w14:textId="03634290" w:rsidR="00647C0B" w:rsidRPr="00DD0611" w:rsidRDefault="00F45DAF" w:rsidP="00647C0B">
      <w:pPr>
        <w:pStyle w:val="ListParagraph"/>
        <w:widowControl w:val="0"/>
        <w:numPr>
          <w:ilvl w:val="1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0"/>
          <w:lang w:val="fr-CH"/>
        </w:rPr>
      </w:pPr>
      <w:r w:rsidRPr="00DD0611">
        <w:rPr>
          <w:rFonts w:ascii="Arial" w:hAnsi="Arial" w:cs="Arial"/>
          <w:i/>
          <w:sz w:val="20"/>
          <w:szCs w:val="20"/>
          <w:lang w:val="fr-CH"/>
        </w:rPr>
        <w:t xml:space="preserve">Prêter </w:t>
      </w:r>
      <w:r w:rsidR="00DD0611" w:rsidRPr="00DD0611">
        <w:rPr>
          <w:rFonts w:ascii="Arial" w:hAnsi="Arial" w:cs="Arial"/>
          <w:i/>
          <w:sz w:val="20"/>
          <w:szCs w:val="20"/>
          <w:lang w:val="fr-CH"/>
        </w:rPr>
        <w:t>conseil ;</w:t>
      </w:r>
      <w:r w:rsidR="00647C0B" w:rsidRPr="00DD0611">
        <w:rPr>
          <w:rFonts w:ascii="Arial" w:hAnsi="Arial" w:cs="Arial"/>
          <w:i/>
          <w:sz w:val="20"/>
          <w:szCs w:val="20"/>
          <w:lang w:val="fr-CH"/>
        </w:rPr>
        <w:t xml:space="preserve"> </w:t>
      </w:r>
    </w:p>
    <w:p w14:paraId="6C469E57" w14:textId="4EEC8E0A" w:rsidR="00647C0B" w:rsidRPr="00DD0611" w:rsidRDefault="002E479F" w:rsidP="00647C0B">
      <w:pPr>
        <w:pStyle w:val="ListParagraph"/>
        <w:widowControl w:val="0"/>
        <w:numPr>
          <w:ilvl w:val="1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0"/>
          <w:lang w:val="fr-CH"/>
        </w:rPr>
      </w:pPr>
      <w:r w:rsidRPr="00DD0611">
        <w:rPr>
          <w:rFonts w:ascii="Arial" w:hAnsi="Arial" w:cs="Arial"/>
          <w:i/>
          <w:sz w:val="20"/>
          <w:szCs w:val="20"/>
          <w:lang w:val="fr-CH"/>
        </w:rPr>
        <w:t xml:space="preserve">Donner une </w:t>
      </w:r>
      <w:r w:rsidR="00DD0611" w:rsidRPr="00DD0611">
        <w:rPr>
          <w:rFonts w:ascii="Arial" w:hAnsi="Arial" w:cs="Arial"/>
          <w:i/>
          <w:sz w:val="20"/>
          <w:szCs w:val="20"/>
          <w:lang w:val="fr-CH"/>
        </w:rPr>
        <w:t>opinion ;</w:t>
      </w:r>
      <w:r w:rsidR="00647C0B" w:rsidRPr="00DD0611">
        <w:rPr>
          <w:rFonts w:ascii="Arial" w:hAnsi="Arial" w:cs="Arial"/>
          <w:i/>
          <w:sz w:val="20"/>
          <w:szCs w:val="20"/>
          <w:lang w:val="fr-CH"/>
        </w:rPr>
        <w:t xml:space="preserve"> </w:t>
      </w:r>
    </w:p>
    <w:p w14:paraId="6C3559C7" w14:textId="32C5F0FB" w:rsidR="00647C0B" w:rsidRPr="00DD0611" w:rsidRDefault="002E479F" w:rsidP="00647C0B">
      <w:pPr>
        <w:pStyle w:val="ListParagraph"/>
        <w:widowControl w:val="0"/>
        <w:numPr>
          <w:ilvl w:val="1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0"/>
          <w:lang w:val="fr-CH"/>
        </w:rPr>
      </w:pPr>
      <w:r w:rsidRPr="00DD0611">
        <w:rPr>
          <w:rFonts w:ascii="Arial" w:hAnsi="Arial" w:cs="Arial"/>
          <w:i/>
          <w:sz w:val="20"/>
          <w:szCs w:val="20"/>
          <w:lang w:val="fr-CH"/>
        </w:rPr>
        <w:t xml:space="preserve">Faire </w:t>
      </w:r>
      <w:r w:rsidR="007A6A52" w:rsidRPr="00DD0611">
        <w:rPr>
          <w:rFonts w:ascii="Arial" w:hAnsi="Arial" w:cs="Arial"/>
          <w:i/>
          <w:sz w:val="20"/>
          <w:szCs w:val="20"/>
          <w:lang w:val="fr-CH"/>
        </w:rPr>
        <w:t>des</w:t>
      </w:r>
      <w:r w:rsidRPr="00DD0611">
        <w:rPr>
          <w:rFonts w:ascii="Arial" w:hAnsi="Arial" w:cs="Arial"/>
          <w:i/>
          <w:sz w:val="20"/>
          <w:szCs w:val="20"/>
          <w:lang w:val="fr-CH"/>
        </w:rPr>
        <w:t xml:space="preserve"> </w:t>
      </w:r>
      <w:r w:rsidR="00DD0611" w:rsidRPr="00DD0611">
        <w:rPr>
          <w:rFonts w:ascii="Arial" w:hAnsi="Arial" w:cs="Arial"/>
          <w:i/>
          <w:sz w:val="20"/>
          <w:szCs w:val="20"/>
          <w:lang w:val="fr-CH"/>
        </w:rPr>
        <w:t>recommandations ;</w:t>
      </w:r>
      <w:r w:rsidR="00647C0B" w:rsidRPr="00DD0611">
        <w:rPr>
          <w:rFonts w:ascii="Arial" w:hAnsi="Arial" w:cs="Arial"/>
          <w:i/>
          <w:sz w:val="20"/>
          <w:szCs w:val="20"/>
          <w:lang w:val="fr-CH"/>
        </w:rPr>
        <w:t xml:space="preserve"> </w:t>
      </w:r>
    </w:p>
    <w:p w14:paraId="55C20FF7" w14:textId="6F6B4E97" w:rsidR="00647C0B" w:rsidRPr="00DD0611" w:rsidRDefault="007A6A52" w:rsidP="00647C0B">
      <w:pPr>
        <w:pStyle w:val="ListParagraph"/>
        <w:widowControl w:val="0"/>
        <w:numPr>
          <w:ilvl w:val="1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0"/>
          <w:lang w:val="fr-CH"/>
        </w:rPr>
      </w:pPr>
      <w:r w:rsidRPr="00DD0611">
        <w:rPr>
          <w:rFonts w:ascii="Arial" w:hAnsi="Arial" w:cs="Arial"/>
          <w:i/>
          <w:sz w:val="20"/>
          <w:szCs w:val="20"/>
          <w:lang w:val="fr-CH"/>
        </w:rPr>
        <w:t>Proposer un</w:t>
      </w:r>
      <w:r w:rsidR="006A325C" w:rsidRPr="00DD0611">
        <w:rPr>
          <w:rFonts w:ascii="Arial" w:hAnsi="Arial" w:cs="Arial"/>
          <w:i/>
          <w:sz w:val="20"/>
          <w:szCs w:val="20"/>
          <w:lang w:val="fr-CH"/>
        </w:rPr>
        <w:t>e</w:t>
      </w:r>
      <w:r w:rsidRPr="00DD0611">
        <w:rPr>
          <w:rFonts w:ascii="Arial" w:hAnsi="Arial" w:cs="Arial"/>
          <w:i/>
          <w:sz w:val="20"/>
          <w:szCs w:val="20"/>
          <w:lang w:val="fr-CH"/>
        </w:rPr>
        <w:t xml:space="preserve"> </w:t>
      </w:r>
      <w:r w:rsidR="00DD0611" w:rsidRPr="00DD0611">
        <w:rPr>
          <w:rFonts w:ascii="Arial" w:hAnsi="Arial" w:cs="Arial"/>
          <w:i/>
          <w:sz w:val="20"/>
          <w:szCs w:val="20"/>
          <w:lang w:val="fr-CH"/>
        </w:rPr>
        <w:t>consultation ;</w:t>
      </w:r>
      <w:r w:rsidR="00647C0B" w:rsidRPr="00DD0611">
        <w:rPr>
          <w:rFonts w:ascii="Arial" w:hAnsi="Arial" w:cs="Arial"/>
          <w:i/>
          <w:sz w:val="20"/>
          <w:szCs w:val="20"/>
          <w:lang w:val="fr-CH"/>
        </w:rPr>
        <w:t xml:space="preserve"> </w:t>
      </w:r>
      <w:r w:rsidR="00DD0611" w:rsidRPr="00DD0611">
        <w:rPr>
          <w:rFonts w:ascii="Arial" w:hAnsi="Arial" w:cs="Arial"/>
          <w:i/>
          <w:sz w:val="20"/>
          <w:szCs w:val="20"/>
          <w:lang w:val="fr-CH"/>
        </w:rPr>
        <w:t>où</w:t>
      </w:r>
      <w:r w:rsidR="00647C0B" w:rsidRPr="00DD0611">
        <w:rPr>
          <w:rFonts w:ascii="Arial" w:hAnsi="Arial" w:cs="Arial"/>
          <w:i/>
          <w:sz w:val="20"/>
          <w:szCs w:val="20"/>
          <w:lang w:val="fr-CH"/>
        </w:rPr>
        <w:t xml:space="preserve"> </w:t>
      </w:r>
    </w:p>
    <w:p w14:paraId="10EB6D7F" w14:textId="17753B5E" w:rsidR="00647C0B" w:rsidRPr="00DD0611" w:rsidRDefault="002E479F" w:rsidP="00647C0B">
      <w:pPr>
        <w:pStyle w:val="ListParagraph"/>
        <w:widowControl w:val="0"/>
        <w:numPr>
          <w:ilvl w:val="1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0"/>
          <w:lang w:val="fr-CH"/>
        </w:rPr>
      </w:pPr>
      <w:r w:rsidRPr="00DD0611">
        <w:rPr>
          <w:rFonts w:ascii="Arial" w:hAnsi="Arial" w:cs="Arial"/>
          <w:i/>
          <w:sz w:val="20"/>
          <w:szCs w:val="20"/>
          <w:lang w:val="fr-CH"/>
        </w:rPr>
        <w:t>F</w:t>
      </w:r>
      <w:r w:rsidR="007A6A52" w:rsidRPr="00DD0611">
        <w:rPr>
          <w:rFonts w:ascii="Arial" w:hAnsi="Arial" w:cs="Arial"/>
          <w:i/>
          <w:sz w:val="20"/>
          <w:szCs w:val="20"/>
          <w:lang w:val="fr-CH"/>
        </w:rPr>
        <w:t>acilite</w:t>
      </w:r>
      <w:r w:rsidRPr="00DD0611">
        <w:rPr>
          <w:rFonts w:ascii="Arial" w:hAnsi="Arial" w:cs="Arial"/>
          <w:i/>
          <w:sz w:val="20"/>
          <w:szCs w:val="20"/>
          <w:lang w:val="fr-CH"/>
        </w:rPr>
        <w:t xml:space="preserve">r des informations ou des </w:t>
      </w:r>
      <w:r w:rsidR="007A6A52" w:rsidRPr="00DD0611">
        <w:rPr>
          <w:rFonts w:ascii="Arial" w:hAnsi="Arial" w:cs="Arial"/>
          <w:i/>
          <w:sz w:val="20"/>
          <w:szCs w:val="20"/>
          <w:lang w:val="fr-CH"/>
        </w:rPr>
        <w:t>annonces</w:t>
      </w:r>
      <w:r w:rsidR="00647C0B" w:rsidRPr="00DD0611">
        <w:rPr>
          <w:rFonts w:ascii="Arial" w:hAnsi="Arial" w:cs="Arial"/>
          <w:i/>
          <w:sz w:val="20"/>
          <w:szCs w:val="20"/>
          <w:lang w:val="fr-CH"/>
        </w:rPr>
        <w:t>.</w:t>
      </w:r>
    </w:p>
    <w:p w14:paraId="32D450CB" w14:textId="444938AE" w:rsidR="00647C0B" w:rsidRPr="00DD0611" w:rsidRDefault="00647C0B" w:rsidP="005A6836">
      <w:pPr>
        <w:pStyle w:val="BodyTextIndent2"/>
        <w:numPr>
          <w:ilvl w:val="0"/>
          <w:numId w:val="16"/>
        </w:numPr>
        <w:tabs>
          <w:tab w:val="clear" w:pos="720"/>
        </w:tabs>
        <w:spacing w:before="240" w:after="240" w:line="240" w:lineRule="auto"/>
        <w:ind w:left="284" w:hanging="284"/>
        <w:outlineLvl w:val="0"/>
        <w:rPr>
          <w:rFonts w:ascii="Arial" w:hAnsi="Arial" w:cs="Arial"/>
          <w:b/>
          <w:sz w:val="20"/>
          <w:szCs w:val="28"/>
          <w:u w:val="single"/>
          <w:lang w:val="fr-CH"/>
        </w:rPr>
      </w:pPr>
      <w:r w:rsidRPr="00DD0611">
        <w:rPr>
          <w:rFonts w:ascii="Arial" w:hAnsi="Arial" w:cs="Arial"/>
          <w:b/>
          <w:sz w:val="20"/>
          <w:szCs w:val="28"/>
          <w:u w:val="single"/>
          <w:lang w:val="fr-CH"/>
        </w:rPr>
        <w:t>Activit</w:t>
      </w:r>
      <w:r w:rsidR="006A325C" w:rsidRPr="00DD0611">
        <w:rPr>
          <w:rFonts w:ascii="Arial" w:hAnsi="Arial" w:cs="Arial"/>
          <w:b/>
          <w:sz w:val="20"/>
          <w:szCs w:val="28"/>
          <w:u w:val="single"/>
          <w:lang w:val="fr-CH"/>
        </w:rPr>
        <w:t>é</w:t>
      </w:r>
      <w:r w:rsidRPr="00DD0611">
        <w:rPr>
          <w:rFonts w:ascii="Arial" w:hAnsi="Arial" w:cs="Arial"/>
          <w:b/>
          <w:sz w:val="20"/>
          <w:szCs w:val="28"/>
          <w:u w:val="single"/>
          <w:lang w:val="fr-CH"/>
        </w:rPr>
        <w:t>s</w:t>
      </w:r>
    </w:p>
    <w:p w14:paraId="162C434E" w14:textId="73212356" w:rsidR="00647C0B" w:rsidRPr="00DD0611" w:rsidRDefault="00C91EF5" w:rsidP="005A6836">
      <w:pPr>
        <w:pStyle w:val="BodyTextIndent2"/>
        <w:tabs>
          <w:tab w:val="clear" w:pos="720"/>
        </w:tabs>
        <w:spacing w:after="240" w:line="240" w:lineRule="auto"/>
        <w:ind w:left="0" w:firstLine="0"/>
        <w:rPr>
          <w:rFonts w:ascii="Arial" w:hAnsi="Arial" w:cs="Arial"/>
          <w:b/>
          <w:sz w:val="20"/>
          <w:lang w:val="fr-CH"/>
        </w:rPr>
      </w:pPr>
      <w:r w:rsidRPr="00DD0611">
        <w:rPr>
          <w:rFonts w:ascii="Arial" w:hAnsi="Arial" w:cs="Arial"/>
          <w:b/>
          <w:sz w:val="20"/>
          <w:lang w:val="fr-CH"/>
        </w:rPr>
        <w:t xml:space="preserve">Énumérez quelques activités </w:t>
      </w:r>
      <w:r w:rsidR="00087B48" w:rsidRPr="00DD0611">
        <w:rPr>
          <w:rFonts w:ascii="Arial" w:hAnsi="Arial" w:cs="Arial"/>
          <w:b/>
          <w:sz w:val="20"/>
          <w:lang w:val="fr-CH"/>
        </w:rPr>
        <w:t xml:space="preserve">au sein desquelles la commission des athlètes peut ajouter de la valeur à votre CNO : quelles commissions ou organes </w:t>
      </w:r>
      <w:r w:rsidR="007D4F64" w:rsidRPr="00DD0611">
        <w:rPr>
          <w:rFonts w:ascii="Arial" w:hAnsi="Arial" w:cs="Arial"/>
          <w:b/>
          <w:sz w:val="20"/>
          <w:lang w:val="fr-CH"/>
        </w:rPr>
        <w:t>de prise de décision affecten</w:t>
      </w:r>
      <w:r w:rsidR="0052375D" w:rsidRPr="00DD0611">
        <w:rPr>
          <w:rFonts w:ascii="Arial" w:hAnsi="Arial" w:cs="Arial"/>
          <w:b/>
          <w:sz w:val="20"/>
          <w:lang w:val="fr-CH"/>
        </w:rPr>
        <w:t>t-elles</w:t>
      </w:r>
      <w:r w:rsidR="007D4F64" w:rsidRPr="00DD0611">
        <w:rPr>
          <w:rFonts w:ascii="Arial" w:hAnsi="Arial" w:cs="Arial"/>
          <w:b/>
          <w:sz w:val="20"/>
          <w:lang w:val="fr-CH"/>
        </w:rPr>
        <w:t xml:space="preserve"> les athlètes, </w:t>
      </w:r>
      <w:r w:rsidR="00D404D0" w:rsidRPr="00DD0611">
        <w:rPr>
          <w:rFonts w:ascii="Arial" w:hAnsi="Arial" w:cs="Arial"/>
          <w:b/>
          <w:sz w:val="20"/>
          <w:lang w:val="fr-CH"/>
        </w:rPr>
        <w:t>au sein desquelles la voix d’un athlète pourrait faire la différence quant à leur bien-être.</w:t>
      </w:r>
      <w:r w:rsidR="00C13A51" w:rsidRPr="00DD0611">
        <w:rPr>
          <w:rFonts w:ascii="Arial" w:hAnsi="Arial" w:cs="Arial"/>
          <w:b/>
          <w:sz w:val="20"/>
          <w:lang w:val="fr-CH"/>
        </w:rPr>
        <w:t xml:space="preserve">  </w:t>
      </w:r>
    </w:p>
    <w:p w14:paraId="3B1ECCB8" w14:textId="6F2A51D6" w:rsidR="00647C0B" w:rsidRPr="00DD0611" w:rsidRDefault="00D404D0" w:rsidP="005A683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lang w:val="fr-CH"/>
        </w:rPr>
      </w:pPr>
      <w:r w:rsidRPr="00DD0611">
        <w:rPr>
          <w:rFonts w:ascii="Arial" w:hAnsi="Arial" w:cs="Arial"/>
          <w:sz w:val="20"/>
          <w:lang w:val="fr-CH"/>
        </w:rPr>
        <w:t xml:space="preserve">Par </w:t>
      </w:r>
      <w:r w:rsidR="00DD0611" w:rsidRPr="00DD0611">
        <w:rPr>
          <w:rFonts w:ascii="Arial" w:hAnsi="Arial" w:cs="Arial"/>
          <w:sz w:val="20"/>
          <w:lang w:val="fr-CH"/>
        </w:rPr>
        <w:t>exemple :</w:t>
      </w:r>
    </w:p>
    <w:p w14:paraId="55CDA60E" w14:textId="41B83376" w:rsidR="00647C0B" w:rsidRPr="00DD0611" w:rsidRDefault="00F2695D" w:rsidP="00647C0B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240" w:lineRule="auto"/>
        <w:ind w:hanging="720"/>
        <w:jc w:val="both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Pour remplir sa fonction, la CA peut travailler sur les tâches suivante</w:t>
      </w:r>
      <w:r w:rsidR="00171286" w:rsidRPr="00DD0611">
        <w:rPr>
          <w:rFonts w:ascii="Arial" w:hAnsi="Arial" w:cs="Arial"/>
          <w:i/>
          <w:sz w:val="20"/>
          <w:lang w:val="fr-CH"/>
        </w:rPr>
        <w:t>s</w:t>
      </w:r>
      <w:r w:rsidR="005372E4" w:rsidRPr="00DD0611">
        <w:rPr>
          <w:rFonts w:ascii="Arial" w:hAnsi="Arial" w:cs="Arial"/>
          <w:i/>
          <w:sz w:val="20"/>
          <w:lang w:val="fr-CH"/>
        </w:rPr>
        <w:t xml:space="preserve"> (liste </w:t>
      </w:r>
      <w:r w:rsidR="00171286" w:rsidRPr="00DD0611">
        <w:rPr>
          <w:rFonts w:ascii="Arial" w:hAnsi="Arial" w:cs="Arial"/>
          <w:i/>
          <w:sz w:val="20"/>
          <w:lang w:val="fr-CH"/>
        </w:rPr>
        <w:t>non exhaustive</w:t>
      </w:r>
      <w:r w:rsidR="00DD0611" w:rsidRPr="00DD0611">
        <w:rPr>
          <w:rFonts w:ascii="Arial" w:hAnsi="Arial" w:cs="Arial"/>
          <w:i/>
          <w:sz w:val="20"/>
          <w:lang w:val="fr-CH"/>
        </w:rPr>
        <w:t>) :</w:t>
      </w:r>
      <w:r w:rsidR="00C13A51" w:rsidRPr="00DD0611">
        <w:rPr>
          <w:rFonts w:ascii="Arial" w:hAnsi="Arial" w:cs="Arial"/>
          <w:i/>
          <w:sz w:val="20"/>
          <w:lang w:val="fr-CH"/>
        </w:rPr>
        <w:t xml:space="preserve">  </w:t>
      </w:r>
    </w:p>
    <w:p w14:paraId="4D684220" w14:textId="68001D91" w:rsidR="00647C0B" w:rsidRPr="00DD0611" w:rsidRDefault="001B277A" w:rsidP="00647C0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4"/>
          <w:lang w:val="fr-CH"/>
        </w:rPr>
      </w:pPr>
      <w:r w:rsidRPr="00DD0611">
        <w:rPr>
          <w:rFonts w:ascii="Arial" w:hAnsi="Arial" w:cs="Arial"/>
          <w:i/>
          <w:sz w:val="20"/>
          <w:szCs w:val="24"/>
          <w:lang w:val="fr-CH"/>
        </w:rPr>
        <w:t>S’assurer que le point de vue des athlètes soit entendu</w:t>
      </w:r>
      <w:r w:rsidR="00916AD1" w:rsidRPr="00DD0611">
        <w:rPr>
          <w:rFonts w:ascii="Arial" w:hAnsi="Arial" w:cs="Arial"/>
          <w:i/>
          <w:sz w:val="20"/>
          <w:szCs w:val="24"/>
          <w:lang w:val="fr-CH"/>
        </w:rPr>
        <w:t xml:space="preserve"> au niveau du conseil exécutif du CNO et d’autres</w:t>
      </w:r>
      <w:r w:rsidR="009D1004" w:rsidRPr="00DD0611">
        <w:rPr>
          <w:rFonts w:ascii="Arial" w:hAnsi="Arial" w:cs="Arial"/>
          <w:i/>
          <w:sz w:val="20"/>
          <w:szCs w:val="24"/>
          <w:lang w:val="fr-CH"/>
        </w:rPr>
        <w:t xml:space="preserve"> entités nationales</w:t>
      </w:r>
      <w:r w:rsidR="00A1158A" w:rsidRPr="00DD0611">
        <w:rPr>
          <w:rFonts w:ascii="Arial" w:hAnsi="Arial" w:cs="Arial"/>
          <w:i/>
          <w:sz w:val="20"/>
          <w:szCs w:val="24"/>
          <w:lang w:val="fr-CH"/>
        </w:rPr>
        <w:t xml:space="preserve"> </w:t>
      </w:r>
      <w:r w:rsidR="009D1004" w:rsidRPr="00DD0611">
        <w:rPr>
          <w:rFonts w:ascii="Arial" w:hAnsi="Arial" w:cs="Arial"/>
          <w:i/>
          <w:sz w:val="20"/>
          <w:szCs w:val="24"/>
          <w:lang w:val="fr-CH"/>
        </w:rPr>
        <w:t>;</w:t>
      </w:r>
      <w:r w:rsidR="00C13A51" w:rsidRPr="00DD0611">
        <w:rPr>
          <w:rFonts w:ascii="Arial" w:hAnsi="Arial" w:cs="Arial"/>
          <w:i/>
          <w:sz w:val="20"/>
          <w:szCs w:val="24"/>
          <w:lang w:val="fr-CH"/>
        </w:rPr>
        <w:t xml:space="preserve">  </w:t>
      </w:r>
    </w:p>
    <w:p w14:paraId="33BD93B4" w14:textId="677B2DEC" w:rsidR="00647C0B" w:rsidRPr="00DD0611" w:rsidRDefault="009D1004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Prêter conseil dans différents domaines</w:t>
      </w:r>
      <w:r w:rsidR="00A43B95" w:rsidRPr="00DD0611">
        <w:rPr>
          <w:rFonts w:ascii="Arial" w:hAnsi="Arial" w:cs="Arial"/>
          <w:i/>
          <w:sz w:val="20"/>
          <w:lang w:val="fr-CH"/>
        </w:rPr>
        <w:t xml:space="preserve"> relatifs aux </w:t>
      </w:r>
      <w:r w:rsidR="0065573D" w:rsidRPr="00DD0611">
        <w:rPr>
          <w:rFonts w:ascii="Arial" w:hAnsi="Arial" w:cs="Arial"/>
          <w:i/>
          <w:sz w:val="20"/>
          <w:lang w:val="fr-CH"/>
        </w:rPr>
        <w:t xml:space="preserve">opérations d’équipes et à la performance, y compris </w:t>
      </w:r>
      <w:r w:rsidR="00647C0B" w:rsidRPr="00DD0611">
        <w:rPr>
          <w:rFonts w:ascii="Arial" w:hAnsi="Arial" w:cs="Arial"/>
          <w:i/>
          <w:sz w:val="20"/>
          <w:lang w:val="fr-CH"/>
        </w:rPr>
        <w:t>(</w:t>
      </w:r>
      <w:r w:rsidR="0026337E" w:rsidRPr="00DD0611">
        <w:rPr>
          <w:rFonts w:ascii="Arial" w:hAnsi="Arial" w:cs="Arial"/>
          <w:i/>
          <w:sz w:val="20"/>
          <w:lang w:val="fr-CH"/>
        </w:rPr>
        <w:t>mais pas seulement</w:t>
      </w:r>
      <w:r w:rsidR="00647C0B" w:rsidRPr="00DD0611">
        <w:rPr>
          <w:rFonts w:ascii="Arial" w:hAnsi="Arial" w:cs="Arial"/>
          <w:i/>
          <w:sz w:val="20"/>
          <w:lang w:val="fr-CH"/>
        </w:rPr>
        <w:t>)</w:t>
      </w:r>
      <w:r w:rsidR="0065573D" w:rsidRPr="00DD0611">
        <w:rPr>
          <w:rFonts w:ascii="Arial" w:hAnsi="Arial" w:cs="Arial"/>
          <w:i/>
          <w:sz w:val="20"/>
          <w:lang w:val="fr-CH"/>
        </w:rPr>
        <w:t xml:space="preserve"> : </w:t>
      </w:r>
      <w:r w:rsidR="004D311E" w:rsidRPr="00DD0611">
        <w:rPr>
          <w:rFonts w:ascii="Arial" w:hAnsi="Arial" w:cs="Arial"/>
          <w:i/>
          <w:sz w:val="20"/>
          <w:lang w:val="fr-CH"/>
        </w:rPr>
        <w:t xml:space="preserve">l’environnement et les activités dans les villages olympiques, l’accord des athlètes, les </w:t>
      </w:r>
      <w:r w:rsidR="00532AF7" w:rsidRPr="00DD0611">
        <w:rPr>
          <w:rFonts w:ascii="Arial" w:hAnsi="Arial" w:cs="Arial"/>
          <w:i/>
          <w:sz w:val="20"/>
          <w:lang w:val="fr-CH"/>
        </w:rPr>
        <w:t>services de performance, les uniformes, le planning, les ateliers, la communication</w:t>
      </w:r>
      <w:r w:rsidR="00A1158A" w:rsidRPr="00DD0611">
        <w:rPr>
          <w:rFonts w:ascii="Arial" w:hAnsi="Arial" w:cs="Arial"/>
          <w:i/>
          <w:sz w:val="20"/>
          <w:lang w:val="fr-CH"/>
        </w:rPr>
        <w:t xml:space="preserve"> </w:t>
      </w:r>
      <w:r w:rsidR="00532AF7" w:rsidRPr="00DD0611">
        <w:rPr>
          <w:rFonts w:ascii="Arial" w:hAnsi="Arial" w:cs="Arial"/>
          <w:i/>
          <w:sz w:val="20"/>
          <w:lang w:val="fr-CH"/>
        </w:rPr>
        <w:t xml:space="preserve">; </w:t>
      </w:r>
    </w:p>
    <w:p w14:paraId="00E084AA" w14:textId="63034B26" w:rsidR="009945C5" w:rsidRDefault="00647C0B" w:rsidP="009945C5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Poli</w:t>
      </w:r>
      <w:r w:rsidR="00532AF7" w:rsidRPr="00DD0611">
        <w:rPr>
          <w:rFonts w:ascii="Arial" w:hAnsi="Arial" w:cs="Arial"/>
          <w:i/>
          <w:sz w:val="20"/>
          <w:lang w:val="fr-CH"/>
        </w:rPr>
        <w:t>tiques et textes d’application de la loi du CNO</w:t>
      </w:r>
      <w:r w:rsidR="0026337E" w:rsidRPr="00DD0611">
        <w:rPr>
          <w:rFonts w:ascii="Arial" w:hAnsi="Arial" w:cs="Arial"/>
          <w:i/>
          <w:sz w:val="20"/>
          <w:lang w:val="fr-CH"/>
        </w:rPr>
        <w:t xml:space="preserve">, y compris </w:t>
      </w:r>
      <w:r w:rsidRPr="00DD0611">
        <w:rPr>
          <w:rFonts w:ascii="Arial" w:hAnsi="Arial" w:cs="Arial"/>
          <w:i/>
          <w:sz w:val="20"/>
          <w:lang w:val="fr-CH"/>
        </w:rPr>
        <w:t>(</w:t>
      </w:r>
      <w:r w:rsidR="0026337E" w:rsidRPr="00DD0611">
        <w:rPr>
          <w:rFonts w:ascii="Arial" w:hAnsi="Arial" w:cs="Arial"/>
          <w:i/>
          <w:sz w:val="20"/>
          <w:lang w:val="fr-CH"/>
        </w:rPr>
        <w:t>mais pas seulement</w:t>
      </w:r>
      <w:r w:rsidR="00DD0611" w:rsidRPr="00DD0611">
        <w:rPr>
          <w:rFonts w:ascii="Arial" w:hAnsi="Arial" w:cs="Arial"/>
          <w:i/>
          <w:sz w:val="20"/>
          <w:lang w:val="fr-CH"/>
        </w:rPr>
        <w:t>) :</w:t>
      </w:r>
      <w:r w:rsidRPr="00DD0611">
        <w:rPr>
          <w:rFonts w:ascii="Arial" w:hAnsi="Arial" w:cs="Arial"/>
          <w:i/>
          <w:sz w:val="20"/>
          <w:lang w:val="fr-CH"/>
        </w:rPr>
        <w:t xml:space="preserve"> </w:t>
      </w:r>
      <w:r w:rsidR="0026337E" w:rsidRPr="00DD0611">
        <w:rPr>
          <w:rFonts w:ascii="Arial" w:hAnsi="Arial" w:cs="Arial"/>
          <w:i/>
          <w:sz w:val="20"/>
          <w:lang w:val="fr-CH"/>
        </w:rPr>
        <w:t>l’</w:t>
      </w:r>
      <w:r w:rsidRPr="00DD0611">
        <w:rPr>
          <w:rFonts w:ascii="Arial" w:hAnsi="Arial" w:cs="Arial"/>
          <w:i/>
          <w:sz w:val="20"/>
          <w:lang w:val="fr-CH"/>
        </w:rPr>
        <w:t>anti</w:t>
      </w:r>
      <w:r w:rsidR="0026337E" w:rsidRPr="00DD0611">
        <w:rPr>
          <w:rFonts w:ascii="Arial" w:hAnsi="Arial" w:cs="Arial"/>
          <w:i/>
          <w:sz w:val="20"/>
          <w:lang w:val="fr-CH"/>
        </w:rPr>
        <w:t>dopage</w:t>
      </w:r>
      <w:r w:rsidRPr="00DD0611">
        <w:rPr>
          <w:rFonts w:ascii="Arial" w:hAnsi="Arial" w:cs="Arial"/>
          <w:i/>
          <w:sz w:val="20"/>
          <w:lang w:val="fr-CH"/>
        </w:rPr>
        <w:t xml:space="preserve">, </w:t>
      </w:r>
      <w:r w:rsidR="0026337E" w:rsidRPr="00DD0611">
        <w:rPr>
          <w:rFonts w:ascii="Arial" w:hAnsi="Arial" w:cs="Arial"/>
          <w:i/>
          <w:sz w:val="20"/>
          <w:lang w:val="fr-CH"/>
        </w:rPr>
        <w:t>la sélection</w:t>
      </w:r>
      <w:r w:rsidRPr="00DD0611">
        <w:rPr>
          <w:rFonts w:ascii="Arial" w:hAnsi="Arial" w:cs="Arial"/>
          <w:i/>
          <w:sz w:val="20"/>
          <w:lang w:val="fr-CH"/>
        </w:rPr>
        <w:t xml:space="preserve">, </w:t>
      </w:r>
      <w:r w:rsidR="00923D01" w:rsidRPr="00DD0611">
        <w:rPr>
          <w:rFonts w:ascii="Arial" w:hAnsi="Arial" w:cs="Arial"/>
          <w:i/>
          <w:sz w:val="20"/>
          <w:lang w:val="fr-CH"/>
        </w:rPr>
        <w:t>l’é</w:t>
      </w:r>
      <w:r w:rsidRPr="00DD0611">
        <w:rPr>
          <w:rFonts w:ascii="Arial" w:hAnsi="Arial" w:cs="Arial"/>
          <w:i/>
          <w:sz w:val="20"/>
          <w:lang w:val="fr-CH"/>
        </w:rPr>
        <w:t>ligibil</w:t>
      </w:r>
      <w:r w:rsidR="00923D01" w:rsidRPr="00DD0611">
        <w:rPr>
          <w:rFonts w:ascii="Arial" w:hAnsi="Arial" w:cs="Arial"/>
          <w:i/>
          <w:sz w:val="20"/>
          <w:lang w:val="fr-CH"/>
        </w:rPr>
        <w:t>ité</w:t>
      </w:r>
      <w:r w:rsidRPr="00DD0611">
        <w:rPr>
          <w:rFonts w:ascii="Arial" w:hAnsi="Arial" w:cs="Arial"/>
          <w:i/>
          <w:sz w:val="20"/>
          <w:lang w:val="fr-CH"/>
        </w:rPr>
        <w:t xml:space="preserve">, </w:t>
      </w:r>
      <w:r w:rsidR="00923D01" w:rsidRPr="00DD0611">
        <w:rPr>
          <w:rFonts w:ascii="Arial" w:hAnsi="Arial" w:cs="Arial"/>
          <w:i/>
          <w:sz w:val="20"/>
          <w:lang w:val="fr-CH"/>
        </w:rPr>
        <w:t>l’éthique</w:t>
      </w:r>
      <w:r w:rsidRPr="00DD0611">
        <w:rPr>
          <w:rFonts w:ascii="Arial" w:hAnsi="Arial" w:cs="Arial"/>
          <w:i/>
          <w:sz w:val="20"/>
          <w:lang w:val="fr-CH"/>
        </w:rPr>
        <w:t xml:space="preserve">, </w:t>
      </w:r>
      <w:r w:rsidR="00923D01" w:rsidRPr="00DD0611">
        <w:rPr>
          <w:rFonts w:ascii="Arial" w:hAnsi="Arial" w:cs="Arial"/>
          <w:i/>
          <w:sz w:val="20"/>
          <w:lang w:val="fr-CH"/>
        </w:rPr>
        <w:t>les activités commerciales</w:t>
      </w:r>
      <w:r w:rsidR="00A1158A" w:rsidRPr="00DD0611">
        <w:rPr>
          <w:rFonts w:ascii="Arial" w:hAnsi="Arial" w:cs="Arial"/>
          <w:i/>
          <w:sz w:val="20"/>
          <w:lang w:val="fr-CH"/>
        </w:rPr>
        <w:t xml:space="preserve"> </w:t>
      </w:r>
      <w:r w:rsidRPr="00DD0611">
        <w:rPr>
          <w:rFonts w:ascii="Arial" w:hAnsi="Arial" w:cs="Arial"/>
          <w:i/>
          <w:sz w:val="20"/>
          <w:lang w:val="fr-CH"/>
        </w:rPr>
        <w:t>;</w:t>
      </w:r>
    </w:p>
    <w:p w14:paraId="1728AD03" w14:textId="34957BE3" w:rsidR="009945C5" w:rsidRPr="00DD0611" w:rsidRDefault="009945C5" w:rsidP="009945C5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Communication avec les athlètes au sein des communautés olympiques ;</w:t>
      </w:r>
    </w:p>
    <w:p w14:paraId="200BAB7A" w14:textId="586A4B88" w:rsidR="00647C0B" w:rsidRPr="00DD0611" w:rsidRDefault="00923D01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lastRenderedPageBreak/>
        <w:t>Conseil à propos de</w:t>
      </w:r>
      <w:r w:rsidR="00854C98" w:rsidRPr="00DD0611">
        <w:rPr>
          <w:rFonts w:ascii="Arial" w:hAnsi="Arial" w:cs="Arial"/>
          <w:i/>
          <w:sz w:val="20"/>
          <w:lang w:val="fr-CH"/>
        </w:rPr>
        <w:t>s</w:t>
      </w:r>
      <w:r w:rsidRPr="00DD0611">
        <w:rPr>
          <w:rFonts w:ascii="Arial" w:hAnsi="Arial" w:cs="Arial"/>
          <w:i/>
          <w:sz w:val="20"/>
          <w:lang w:val="fr-CH"/>
        </w:rPr>
        <w:t xml:space="preserve"> services, y compris</w:t>
      </w:r>
      <w:r w:rsidR="00647C0B" w:rsidRPr="00DD0611">
        <w:rPr>
          <w:rFonts w:ascii="Arial" w:hAnsi="Arial" w:cs="Arial"/>
          <w:i/>
          <w:sz w:val="20"/>
          <w:lang w:val="fr-CH"/>
        </w:rPr>
        <w:t xml:space="preserve"> (</w:t>
      </w:r>
      <w:r w:rsidR="007D60BE" w:rsidRPr="00DD0611">
        <w:rPr>
          <w:rFonts w:ascii="Arial" w:hAnsi="Arial" w:cs="Arial"/>
          <w:i/>
          <w:sz w:val="20"/>
          <w:lang w:val="fr-CH"/>
        </w:rPr>
        <w:t>mais pas seulement</w:t>
      </w:r>
      <w:r w:rsidR="00DD0611" w:rsidRPr="00DD0611">
        <w:rPr>
          <w:rFonts w:ascii="Arial" w:hAnsi="Arial" w:cs="Arial"/>
          <w:i/>
          <w:sz w:val="20"/>
          <w:lang w:val="fr-CH"/>
        </w:rPr>
        <w:t>) :</w:t>
      </w:r>
      <w:r w:rsidR="00647C0B" w:rsidRPr="00DD0611">
        <w:rPr>
          <w:rFonts w:ascii="Arial" w:hAnsi="Arial" w:cs="Arial"/>
          <w:i/>
          <w:sz w:val="20"/>
          <w:lang w:val="fr-CH"/>
        </w:rPr>
        <w:t xml:space="preserve"> </w:t>
      </w:r>
      <w:r w:rsidR="007D60BE" w:rsidRPr="00DD0611">
        <w:rPr>
          <w:rFonts w:ascii="Arial" w:hAnsi="Arial" w:cs="Arial"/>
          <w:i/>
          <w:sz w:val="20"/>
          <w:lang w:val="fr-CH"/>
        </w:rPr>
        <w:t>assistance médicale</w:t>
      </w:r>
      <w:r w:rsidR="00647C0B" w:rsidRPr="00DD0611">
        <w:rPr>
          <w:rFonts w:ascii="Arial" w:hAnsi="Arial" w:cs="Arial"/>
          <w:i/>
          <w:sz w:val="20"/>
          <w:lang w:val="fr-CH"/>
        </w:rPr>
        <w:t xml:space="preserve">, </w:t>
      </w:r>
      <w:r w:rsidR="007D60BE" w:rsidRPr="00DD0611">
        <w:rPr>
          <w:rFonts w:ascii="Arial" w:hAnsi="Arial" w:cs="Arial"/>
          <w:i/>
          <w:sz w:val="20"/>
          <w:lang w:val="fr-CH"/>
        </w:rPr>
        <w:t>compétences de vie</w:t>
      </w:r>
      <w:r w:rsidR="004A6B58" w:rsidRPr="00DD0611">
        <w:rPr>
          <w:rFonts w:ascii="Arial" w:hAnsi="Arial" w:cs="Arial"/>
          <w:i/>
          <w:sz w:val="20"/>
          <w:lang w:val="fr-CH"/>
        </w:rPr>
        <w:t xml:space="preserve"> et carrières, </w:t>
      </w:r>
      <w:r w:rsidR="00FE3C06" w:rsidRPr="00DD0611">
        <w:rPr>
          <w:rFonts w:ascii="Arial" w:hAnsi="Arial" w:cs="Arial"/>
          <w:i/>
          <w:sz w:val="20"/>
          <w:lang w:val="fr-CH"/>
        </w:rPr>
        <w:t>engagement à vie et soutien aux olympiens</w:t>
      </w:r>
      <w:r w:rsidR="00A1158A" w:rsidRPr="00DD0611">
        <w:rPr>
          <w:rFonts w:ascii="Arial" w:hAnsi="Arial" w:cs="Arial"/>
          <w:i/>
          <w:sz w:val="20"/>
          <w:lang w:val="fr-CH"/>
        </w:rPr>
        <w:t xml:space="preserve"> </w:t>
      </w:r>
      <w:r w:rsidR="00647C0B" w:rsidRPr="00DD0611">
        <w:rPr>
          <w:rFonts w:ascii="Arial" w:hAnsi="Arial" w:cs="Arial"/>
          <w:i/>
          <w:sz w:val="20"/>
          <w:lang w:val="fr-CH"/>
        </w:rPr>
        <w:t xml:space="preserve">; </w:t>
      </w:r>
    </w:p>
    <w:p w14:paraId="7ABE2116" w14:textId="5E713585" w:rsidR="00647C0B" w:rsidRPr="00DD0611" w:rsidRDefault="00647C0B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Particip</w:t>
      </w:r>
      <w:r w:rsidR="00FE3C06" w:rsidRPr="00DD0611">
        <w:rPr>
          <w:rFonts w:ascii="Arial" w:hAnsi="Arial" w:cs="Arial"/>
          <w:i/>
          <w:sz w:val="20"/>
          <w:lang w:val="fr-CH"/>
        </w:rPr>
        <w:t xml:space="preserve">ation dans des programmes en lien avec l’entraînement </w:t>
      </w:r>
      <w:r w:rsidR="00BB2D03" w:rsidRPr="00DD0611">
        <w:rPr>
          <w:rFonts w:ascii="Arial" w:hAnsi="Arial" w:cs="Arial"/>
          <w:i/>
          <w:sz w:val="20"/>
          <w:lang w:val="fr-CH"/>
        </w:rPr>
        <w:t xml:space="preserve">et la nomination de personnel </w:t>
      </w:r>
      <w:r w:rsidR="00182919" w:rsidRPr="00DD0611">
        <w:rPr>
          <w:rFonts w:ascii="Arial" w:hAnsi="Arial" w:cs="Arial"/>
          <w:i/>
          <w:sz w:val="20"/>
          <w:lang w:val="fr-CH"/>
        </w:rPr>
        <w:t xml:space="preserve">de soutien aux athlètes pendant les Jeux </w:t>
      </w:r>
      <w:r w:rsidR="00827831" w:rsidRPr="00DD0611">
        <w:rPr>
          <w:rFonts w:ascii="Arial" w:hAnsi="Arial" w:cs="Arial"/>
          <w:i/>
          <w:sz w:val="20"/>
          <w:lang w:val="fr-CH"/>
        </w:rPr>
        <w:t>O</w:t>
      </w:r>
      <w:r w:rsidR="00182919" w:rsidRPr="00DD0611">
        <w:rPr>
          <w:rFonts w:ascii="Arial" w:hAnsi="Arial" w:cs="Arial"/>
          <w:i/>
          <w:sz w:val="20"/>
          <w:lang w:val="fr-CH"/>
        </w:rPr>
        <w:t>lympiques et du Commonwealth ;</w:t>
      </w:r>
      <w:r w:rsidR="00C13A51" w:rsidRPr="00DD0611">
        <w:rPr>
          <w:rFonts w:ascii="Arial" w:hAnsi="Arial" w:cs="Arial"/>
          <w:i/>
          <w:sz w:val="20"/>
          <w:lang w:val="fr-CH"/>
        </w:rPr>
        <w:t xml:space="preserve">  </w:t>
      </w:r>
    </w:p>
    <w:p w14:paraId="382EF203" w14:textId="2B6A1888" w:rsidR="00647C0B" w:rsidRPr="00DD0611" w:rsidRDefault="00647C0B" w:rsidP="007471A3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Cons</w:t>
      </w:r>
      <w:r w:rsidR="005C38A7" w:rsidRPr="00DD0611">
        <w:rPr>
          <w:rFonts w:ascii="Arial" w:hAnsi="Arial" w:cs="Arial"/>
          <w:i/>
          <w:sz w:val="20"/>
          <w:lang w:val="fr-CH"/>
        </w:rPr>
        <w:t xml:space="preserve">idération de toute autre question ayant un impact </w:t>
      </w:r>
      <w:r w:rsidR="005159F4" w:rsidRPr="00DD0611">
        <w:rPr>
          <w:rFonts w:ascii="Arial" w:hAnsi="Arial" w:cs="Arial"/>
          <w:i/>
          <w:sz w:val="20"/>
          <w:lang w:val="fr-CH"/>
        </w:rPr>
        <w:t>sur les athlètes qui puisse être soulevée par le PDG ou le conseil exécutif du CNO </w:t>
      </w:r>
      <w:proofErr w:type="gramStart"/>
      <w:r w:rsidR="005159F4" w:rsidRPr="00DD0611">
        <w:rPr>
          <w:rFonts w:ascii="Arial" w:hAnsi="Arial" w:cs="Arial"/>
          <w:i/>
          <w:sz w:val="20"/>
          <w:lang w:val="fr-CH"/>
        </w:rPr>
        <w:t>;</w:t>
      </w:r>
      <w:r w:rsidR="00C13A51" w:rsidRPr="00DD0611">
        <w:rPr>
          <w:rFonts w:ascii="Arial" w:hAnsi="Arial" w:cs="Arial"/>
          <w:i/>
          <w:sz w:val="20"/>
          <w:lang w:val="fr-CH"/>
        </w:rPr>
        <w:t xml:space="preserve">  </w:t>
      </w:r>
      <w:r w:rsidR="009945C5">
        <w:rPr>
          <w:rFonts w:ascii="Arial" w:hAnsi="Arial" w:cs="Arial"/>
          <w:i/>
          <w:sz w:val="20"/>
          <w:lang w:val="fr-CH"/>
        </w:rPr>
        <w:t>et</w:t>
      </w:r>
      <w:proofErr w:type="gramEnd"/>
    </w:p>
    <w:p w14:paraId="3B26A1E5" w14:textId="142D56BD" w:rsidR="00647C0B" w:rsidRPr="00DD0611" w:rsidRDefault="00647C0B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Interact</w:t>
      </w:r>
      <w:r w:rsidR="005159F4" w:rsidRPr="00DD0611">
        <w:rPr>
          <w:rFonts w:ascii="Arial" w:hAnsi="Arial" w:cs="Arial"/>
          <w:i/>
          <w:sz w:val="20"/>
          <w:lang w:val="fr-CH"/>
        </w:rPr>
        <w:t>ion avec l’ACNO, le CIO, l’AMA</w:t>
      </w:r>
      <w:r w:rsidR="0088595C" w:rsidRPr="00DD0611">
        <w:rPr>
          <w:rFonts w:ascii="Arial" w:hAnsi="Arial" w:cs="Arial"/>
          <w:i/>
          <w:sz w:val="20"/>
          <w:lang w:val="fr-CH"/>
        </w:rPr>
        <w:t>, leurs commissions d</w:t>
      </w:r>
      <w:r w:rsidR="00827831" w:rsidRPr="00DD0611">
        <w:rPr>
          <w:rFonts w:ascii="Arial" w:hAnsi="Arial" w:cs="Arial"/>
          <w:i/>
          <w:sz w:val="20"/>
          <w:lang w:val="fr-CH"/>
        </w:rPr>
        <w:t xml:space="preserve">es </w:t>
      </w:r>
      <w:r w:rsidR="0088595C" w:rsidRPr="00DD0611">
        <w:rPr>
          <w:rFonts w:ascii="Arial" w:hAnsi="Arial" w:cs="Arial"/>
          <w:i/>
          <w:sz w:val="20"/>
          <w:lang w:val="fr-CH"/>
        </w:rPr>
        <w:t xml:space="preserve">athlètes respectives (le cas échéant) et autres entités, </w:t>
      </w:r>
      <w:r w:rsidR="0007671F" w:rsidRPr="00DD0611">
        <w:rPr>
          <w:rFonts w:ascii="Arial" w:hAnsi="Arial" w:cs="Arial"/>
          <w:i/>
          <w:sz w:val="20"/>
          <w:lang w:val="fr-CH"/>
        </w:rPr>
        <w:t xml:space="preserve">selon besoin </w:t>
      </w:r>
    </w:p>
    <w:p w14:paraId="541D9273" w14:textId="31AE337F" w:rsidR="00647C0B" w:rsidRPr="00DD0611" w:rsidRDefault="00647C0B" w:rsidP="005A6836">
      <w:pPr>
        <w:pStyle w:val="BodyTextIndent2"/>
        <w:numPr>
          <w:ilvl w:val="0"/>
          <w:numId w:val="16"/>
        </w:numPr>
        <w:tabs>
          <w:tab w:val="clear" w:pos="720"/>
        </w:tabs>
        <w:spacing w:before="240" w:after="240" w:line="240" w:lineRule="auto"/>
        <w:ind w:left="284" w:hanging="284"/>
        <w:outlineLvl w:val="0"/>
        <w:rPr>
          <w:rFonts w:ascii="Arial" w:hAnsi="Arial" w:cs="Arial"/>
          <w:b/>
          <w:szCs w:val="28"/>
          <w:u w:val="single"/>
          <w:lang w:val="fr-CH"/>
        </w:rPr>
      </w:pPr>
      <w:r w:rsidRPr="00DD0611">
        <w:rPr>
          <w:rFonts w:ascii="Arial" w:hAnsi="Arial" w:cs="Arial"/>
          <w:b/>
          <w:sz w:val="20"/>
          <w:szCs w:val="28"/>
          <w:u w:val="single"/>
          <w:lang w:val="fr-CH"/>
        </w:rPr>
        <w:t>Composition</w:t>
      </w:r>
      <w:r w:rsidR="00054CA4" w:rsidRPr="00DD0611">
        <w:rPr>
          <w:rFonts w:ascii="Arial" w:hAnsi="Arial" w:cs="Arial"/>
          <w:b/>
          <w:sz w:val="20"/>
          <w:szCs w:val="28"/>
          <w:u w:val="single"/>
          <w:lang w:val="fr-CH"/>
        </w:rPr>
        <w:t xml:space="preserve"> - Memb</w:t>
      </w:r>
      <w:r w:rsidR="0007671F" w:rsidRPr="00DD0611">
        <w:rPr>
          <w:rFonts w:ascii="Arial" w:hAnsi="Arial" w:cs="Arial"/>
          <w:b/>
          <w:sz w:val="20"/>
          <w:szCs w:val="28"/>
          <w:u w:val="single"/>
          <w:lang w:val="fr-CH"/>
        </w:rPr>
        <w:t>res</w:t>
      </w:r>
    </w:p>
    <w:p w14:paraId="3CEC42A5" w14:textId="5181A790" w:rsidR="00647C0B" w:rsidRPr="00DD0611" w:rsidRDefault="0007671F" w:rsidP="00647C0B">
      <w:pPr>
        <w:jc w:val="both"/>
        <w:outlineLvl w:val="0"/>
        <w:rPr>
          <w:rFonts w:ascii="Arial" w:hAnsi="Arial" w:cs="Arial"/>
          <w:b/>
          <w:sz w:val="20"/>
          <w:lang w:val="fr-CH"/>
        </w:rPr>
      </w:pPr>
      <w:r w:rsidRPr="00DD0611">
        <w:rPr>
          <w:rFonts w:ascii="Arial" w:eastAsia="Times New Roman" w:hAnsi="Arial" w:cs="Arial"/>
          <w:b/>
          <w:sz w:val="20"/>
          <w:szCs w:val="20"/>
          <w:lang w:val="fr-CH" w:eastAsia="ja-JP"/>
        </w:rPr>
        <w:t xml:space="preserve">Fixez les critères </w:t>
      </w:r>
      <w:r w:rsidR="00CC7DD4" w:rsidRPr="00DD0611">
        <w:rPr>
          <w:rFonts w:ascii="Arial" w:eastAsia="Times New Roman" w:hAnsi="Arial" w:cs="Arial"/>
          <w:b/>
          <w:sz w:val="20"/>
          <w:szCs w:val="20"/>
          <w:lang w:val="fr-CH" w:eastAsia="ja-JP"/>
        </w:rPr>
        <w:t>de composition de la commission d’</w:t>
      </w:r>
      <w:r w:rsidR="0064779D" w:rsidRPr="00DD0611">
        <w:rPr>
          <w:rFonts w:ascii="Arial" w:eastAsia="Times New Roman" w:hAnsi="Arial" w:cs="Arial"/>
          <w:b/>
          <w:sz w:val="20"/>
          <w:szCs w:val="20"/>
          <w:lang w:val="fr-CH" w:eastAsia="ja-JP"/>
        </w:rPr>
        <w:t>athlètes</w:t>
      </w:r>
      <w:r w:rsidR="00CC7DD4" w:rsidRPr="00DD0611">
        <w:rPr>
          <w:rFonts w:ascii="Arial" w:eastAsia="Times New Roman" w:hAnsi="Arial" w:cs="Arial"/>
          <w:b/>
          <w:sz w:val="20"/>
          <w:szCs w:val="20"/>
          <w:lang w:val="fr-CH" w:eastAsia="ja-JP"/>
        </w:rPr>
        <w:t>.</w:t>
      </w:r>
      <w:r w:rsidR="00C13A51" w:rsidRPr="00DD0611">
        <w:rPr>
          <w:rFonts w:ascii="Arial" w:eastAsia="Times New Roman" w:hAnsi="Arial" w:cs="Arial"/>
          <w:b/>
          <w:sz w:val="20"/>
          <w:szCs w:val="20"/>
          <w:lang w:val="fr-CH" w:eastAsia="ja-JP"/>
        </w:rPr>
        <w:t xml:space="preserve">  </w:t>
      </w:r>
      <w:r w:rsidR="00CC7DD4" w:rsidRPr="00DD0611">
        <w:rPr>
          <w:rFonts w:ascii="Arial" w:eastAsia="Times New Roman" w:hAnsi="Arial" w:cs="Arial"/>
          <w:b/>
          <w:sz w:val="20"/>
          <w:szCs w:val="20"/>
          <w:lang w:val="fr-CH" w:eastAsia="ja-JP"/>
        </w:rPr>
        <w:t xml:space="preserve">Le </w:t>
      </w:r>
      <w:r w:rsidR="00647C0B" w:rsidRPr="00DD0611">
        <w:rPr>
          <w:rFonts w:ascii="Arial" w:hAnsi="Arial" w:cs="Arial"/>
          <w:b/>
          <w:sz w:val="20"/>
          <w:lang w:val="fr-CH"/>
        </w:rPr>
        <w:t>succ</w:t>
      </w:r>
      <w:r w:rsidR="00CC7DD4" w:rsidRPr="00DD0611">
        <w:rPr>
          <w:rFonts w:ascii="Arial" w:hAnsi="Arial" w:cs="Arial"/>
          <w:b/>
          <w:sz w:val="20"/>
          <w:lang w:val="fr-CH"/>
        </w:rPr>
        <w:t>ès d’une commission d</w:t>
      </w:r>
      <w:r w:rsidR="00E34490" w:rsidRPr="00DD0611">
        <w:rPr>
          <w:rFonts w:ascii="Arial" w:hAnsi="Arial" w:cs="Arial"/>
          <w:b/>
          <w:sz w:val="20"/>
          <w:lang w:val="fr-CH"/>
        </w:rPr>
        <w:t xml:space="preserve">es </w:t>
      </w:r>
      <w:r w:rsidR="00CC7DD4" w:rsidRPr="00DD0611">
        <w:rPr>
          <w:rFonts w:ascii="Arial" w:hAnsi="Arial" w:cs="Arial"/>
          <w:b/>
          <w:sz w:val="20"/>
          <w:lang w:val="fr-CH"/>
        </w:rPr>
        <w:t>at</w:t>
      </w:r>
      <w:r w:rsidR="00E248F7" w:rsidRPr="00DD0611">
        <w:rPr>
          <w:rFonts w:ascii="Arial" w:hAnsi="Arial" w:cs="Arial"/>
          <w:b/>
          <w:sz w:val="20"/>
          <w:lang w:val="fr-CH"/>
        </w:rPr>
        <w:t>h</w:t>
      </w:r>
      <w:r w:rsidR="00CC7DD4" w:rsidRPr="00DD0611">
        <w:rPr>
          <w:rFonts w:ascii="Arial" w:hAnsi="Arial" w:cs="Arial"/>
          <w:b/>
          <w:sz w:val="20"/>
          <w:lang w:val="fr-CH"/>
        </w:rPr>
        <w:t>lètes dépend</w:t>
      </w:r>
      <w:r w:rsidR="00E248F7" w:rsidRPr="00DD0611">
        <w:rPr>
          <w:rFonts w:ascii="Arial" w:hAnsi="Arial" w:cs="Arial"/>
          <w:b/>
          <w:sz w:val="20"/>
          <w:lang w:val="fr-CH"/>
        </w:rPr>
        <w:t xml:space="preserve"> de la présence d’athlètes passionnés</w:t>
      </w:r>
      <w:r w:rsidR="0064779D" w:rsidRPr="00DD0611">
        <w:rPr>
          <w:rFonts w:ascii="Arial" w:hAnsi="Arial" w:cs="Arial"/>
          <w:b/>
          <w:sz w:val="20"/>
          <w:lang w:val="fr-CH"/>
        </w:rPr>
        <w:t xml:space="preserve"> qui veulent faire une différence.</w:t>
      </w:r>
      <w:r w:rsidR="00C13A51" w:rsidRPr="00DD0611">
        <w:rPr>
          <w:rFonts w:ascii="Arial" w:hAnsi="Arial" w:cs="Arial"/>
          <w:b/>
          <w:sz w:val="20"/>
          <w:lang w:val="fr-CH"/>
        </w:rPr>
        <w:t xml:space="preserve">  </w:t>
      </w:r>
      <w:r w:rsidR="0064779D" w:rsidRPr="00DD0611">
        <w:rPr>
          <w:rFonts w:ascii="Arial" w:hAnsi="Arial" w:cs="Arial"/>
          <w:b/>
          <w:sz w:val="20"/>
          <w:lang w:val="fr-CH"/>
        </w:rPr>
        <w:t xml:space="preserve">Lorsqu’on forme une commission, il est essentiel </w:t>
      </w:r>
      <w:r w:rsidR="003F70DE" w:rsidRPr="00DD0611">
        <w:rPr>
          <w:rFonts w:ascii="Arial" w:hAnsi="Arial" w:cs="Arial"/>
          <w:b/>
          <w:sz w:val="20"/>
          <w:lang w:val="fr-CH"/>
        </w:rPr>
        <w:t>d’avoir un équilibre de genre et de sports individuels et d’équipe</w:t>
      </w:r>
      <w:r w:rsidR="00290BFF" w:rsidRPr="00DD0611">
        <w:rPr>
          <w:rFonts w:ascii="Arial" w:hAnsi="Arial" w:cs="Arial"/>
          <w:b/>
          <w:sz w:val="20"/>
          <w:lang w:val="fr-CH"/>
        </w:rPr>
        <w:t>, afin d’incorporer des opinions et des points de vue variés.</w:t>
      </w:r>
      <w:r w:rsidR="00C13A51" w:rsidRPr="00DD0611">
        <w:rPr>
          <w:rFonts w:ascii="Arial" w:hAnsi="Arial" w:cs="Arial"/>
          <w:b/>
          <w:sz w:val="20"/>
          <w:lang w:val="fr-CH"/>
        </w:rPr>
        <w:t xml:space="preserve">  </w:t>
      </w:r>
    </w:p>
    <w:p w14:paraId="4EC5895C" w14:textId="71F55AD7" w:rsidR="00647C0B" w:rsidRPr="00DD0611" w:rsidRDefault="00887751" w:rsidP="00647C0B">
      <w:pPr>
        <w:jc w:val="both"/>
        <w:outlineLvl w:val="0"/>
        <w:rPr>
          <w:rFonts w:ascii="Arial" w:hAnsi="Arial" w:cs="Arial"/>
          <w:sz w:val="20"/>
          <w:lang w:val="fr-CH"/>
        </w:rPr>
      </w:pPr>
      <w:r w:rsidRPr="00DD0611">
        <w:rPr>
          <w:rFonts w:ascii="Arial" w:hAnsi="Arial" w:cs="Arial"/>
          <w:sz w:val="20"/>
          <w:lang w:val="fr-CH"/>
        </w:rPr>
        <w:t xml:space="preserve">Soyez </w:t>
      </w:r>
      <w:r w:rsidR="00077201" w:rsidRPr="00DD0611">
        <w:rPr>
          <w:rFonts w:ascii="Arial" w:hAnsi="Arial" w:cs="Arial"/>
          <w:sz w:val="20"/>
          <w:lang w:val="fr-CH"/>
        </w:rPr>
        <w:t>attent</w:t>
      </w:r>
      <w:r w:rsidRPr="00DD0611">
        <w:rPr>
          <w:rFonts w:ascii="Arial" w:hAnsi="Arial" w:cs="Arial"/>
          <w:sz w:val="20"/>
          <w:lang w:val="fr-CH"/>
        </w:rPr>
        <w:t>if</w:t>
      </w:r>
      <w:r w:rsidR="001971E1" w:rsidRPr="00DD0611">
        <w:rPr>
          <w:rFonts w:ascii="Arial" w:hAnsi="Arial" w:cs="Arial"/>
          <w:sz w:val="20"/>
          <w:lang w:val="fr-CH"/>
        </w:rPr>
        <w:t>s</w:t>
      </w:r>
      <w:r w:rsidR="00077201" w:rsidRPr="00DD0611">
        <w:rPr>
          <w:rFonts w:ascii="Arial" w:hAnsi="Arial" w:cs="Arial"/>
          <w:sz w:val="20"/>
          <w:lang w:val="fr-CH"/>
        </w:rPr>
        <w:t xml:space="preserve"> aux </w:t>
      </w:r>
      <w:r w:rsidR="001971E1" w:rsidRPr="00DD0611">
        <w:rPr>
          <w:rFonts w:ascii="Arial" w:hAnsi="Arial" w:cs="Arial"/>
          <w:sz w:val="20"/>
          <w:lang w:val="fr-CH"/>
        </w:rPr>
        <w:t>éléments</w:t>
      </w:r>
      <w:r w:rsidR="00077201" w:rsidRPr="00DD0611">
        <w:rPr>
          <w:rFonts w:ascii="Arial" w:hAnsi="Arial" w:cs="Arial"/>
          <w:sz w:val="20"/>
          <w:lang w:val="fr-CH"/>
        </w:rPr>
        <w:t xml:space="preserve"> </w:t>
      </w:r>
      <w:r w:rsidR="00DD0611" w:rsidRPr="00DD0611">
        <w:rPr>
          <w:rFonts w:ascii="Arial" w:hAnsi="Arial" w:cs="Arial"/>
          <w:sz w:val="20"/>
          <w:lang w:val="fr-CH"/>
        </w:rPr>
        <w:t>suivants :</w:t>
      </w:r>
    </w:p>
    <w:p w14:paraId="0B336AF6" w14:textId="2FB15904" w:rsidR="00647C0B" w:rsidRPr="00DD0611" w:rsidRDefault="00077201" w:rsidP="00647C0B">
      <w:pPr>
        <w:pStyle w:val="ListParagraph"/>
        <w:numPr>
          <w:ilvl w:val="0"/>
          <w:numId w:val="7"/>
        </w:numPr>
        <w:jc w:val="both"/>
        <w:outlineLvl w:val="0"/>
        <w:rPr>
          <w:rFonts w:ascii="Arial" w:hAnsi="Arial" w:cs="Arial"/>
          <w:sz w:val="20"/>
          <w:szCs w:val="24"/>
          <w:lang w:val="fr-CH"/>
        </w:rPr>
      </w:pPr>
      <w:r w:rsidRPr="00DD0611">
        <w:rPr>
          <w:rFonts w:ascii="Arial" w:hAnsi="Arial" w:cs="Arial"/>
          <w:sz w:val="20"/>
          <w:szCs w:val="24"/>
          <w:lang w:val="fr-CH"/>
        </w:rPr>
        <w:t>Règles d’éligibilité du CIO</w:t>
      </w:r>
      <w:r w:rsidR="00647C0B" w:rsidRPr="00DD0611">
        <w:rPr>
          <w:rFonts w:ascii="Arial" w:hAnsi="Arial" w:cs="Arial"/>
          <w:sz w:val="20"/>
          <w:szCs w:val="24"/>
          <w:lang w:val="fr-CH"/>
        </w:rPr>
        <w:t xml:space="preserve"> – </w:t>
      </w:r>
      <w:r w:rsidRPr="00DD0611">
        <w:rPr>
          <w:rFonts w:ascii="Arial" w:hAnsi="Arial" w:cs="Arial"/>
          <w:sz w:val="20"/>
          <w:szCs w:val="24"/>
          <w:lang w:val="fr-CH"/>
        </w:rPr>
        <w:t>â</w:t>
      </w:r>
      <w:r w:rsidR="00647C0B" w:rsidRPr="00DD0611">
        <w:rPr>
          <w:rFonts w:ascii="Arial" w:hAnsi="Arial" w:cs="Arial"/>
          <w:sz w:val="20"/>
          <w:szCs w:val="24"/>
          <w:lang w:val="fr-CH"/>
        </w:rPr>
        <w:t xml:space="preserve">ge, </w:t>
      </w:r>
      <w:r w:rsidRPr="00DD0611">
        <w:rPr>
          <w:rFonts w:ascii="Arial" w:hAnsi="Arial" w:cs="Arial"/>
          <w:sz w:val="20"/>
          <w:szCs w:val="24"/>
          <w:lang w:val="fr-CH"/>
        </w:rPr>
        <w:t xml:space="preserve">antécédents criminels ou de </w:t>
      </w:r>
      <w:r w:rsidR="00DD0611" w:rsidRPr="00DD0611">
        <w:rPr>
          <w:rFonts w:ascii="Arial" w:hAnsi="Arial" w:cs="Arial"/>
          <w:sz w:val="20"/>
          <w:szCs w:val="24"/>
          <w:lang w:val="fr-CH"/>
        </w:rPr>
        <w:t>dopage ;</w:t>
      </w:r>
    </w:p>
    <w:p w14:paraId="4E9B1F5B" w14:textId="08CBE54E" w:rsidR="00647C0B" w:rsidRPr="00DD0611" w:rsidRDefault="00077201" w:rsidP="00647C0B">
      <w:pPr>
        <w:pStyle w:val="ListParagraph"/>
        <w:numPr>
          <w:ilvl w:val="0"/>
          <w:numId w:val="7"/>
        </w:numPr>
        <w:jc w:val="both"/>
        <w:outlineLvl w:val="0"/>
        <w:rPr>
          <w:rFonts w:ascii="Arial" w:hAnsi="Arial" w:cs="Arial"/>
          <w:sz w:val="20"/>
          <w:szCs w:val="24"/>
          <w:lang w:val="fr-CH"/>
        </w:rPr>
      </w:pPr>
      <w:r w:rsidRPr="00DD0611">
        <w:rPr>
          <w:rFonts w:ascii="Arial" w:hAnsi="Arial" w:cs="Arial"/>
          <w:sz w:val="20"/>
          <w:szCs w:val="24"/>
          <w:lang w:val="fr-CH"/>
        </w:rPr>
        <w:t>Nombre de membres</w:t>
      </w:r>
      <w:r w:rsidR="007471A3" w:rsidRPr="00DD0611">
        <w:rPr>
          <w:rFonts w:ascii="Arial" w:hAnsi="Arial" w:cs="Arial"/>
          <w:sz w:val="20"/>
          <w:szCs w:val="24"/>
          <w:lang w:val="fr-CH"/>
        </w:rPr>
        <w:t xml:space="preserve"> (</w:t>
      </w:r>
      <w:r w:rsidR="00FC2C50" w:rsidRPr="00DD0611">
        <w:rPr>
          <w:rFonts w:ascii="Arial" w:hAnsi="Arial" w:cs="Arial"/>
          <w:sz w:val="20"/>
          <w:szCs w:val="24"/>
          <w:lang w:val="fr-CH"/>
        </w:rPr>
        <w:t>un nombre trop élevé peut être coûteux et il peut s’avérer difficile de réunir tout le monde)</w:t>
      </w:r>
      <w:r w:rsidR="0077637A" w:rsidRPr="00DD0611">
        <w:rPr>
          <w:rFonts w:ascii="Arial" w:hAnsi="Arial" w:cs="Arial"/>
          <w:sz w:val="20"/>
          <w:szCs w:val="24"/>
          <w:lang w:val="fr-CH"/>
        </w:rPr>
        <w:t xml:space="preserve"> </w:t>
      </w:r>
    </w:p>
    <w:p w14:paraId="5CCEE9A1" w14:textId="61B34DAF" w:rsidR="00656FA0" w:rsidRPr="00DD0611" w:rsidRDefault="00FC2C50" w:rsidP="00647C0B">
      <w:pPr>
        <w:pStyle w:val="ListParagraph"/>
        <w:numPr>
          <w:ilvl w:val="0"/>
          <w:numId w:val="7"/>
        </w:numPr>
        <w:jc w:val="both"/>
        <w:outlineLvl w:val="0"/>
        <w:rPr>
          <w:rFonts w:ascii="Arial" w:hAnsi="Arial" w:cs="Arial"/>
          <w:sz w:val="20"/>
          <w:szCs w:val="24"/>
          <w:lang w:val="fr-CH"/>
        </w:rPr>
      </w:pPr>
      <w:r w:rsidRPr="00DD0611">
        <w:rPr>
          <w:rFonts w:ascii="Arial" w:hAnsi="Arial" w:cs="Arial"/>
          <w:sz w:val="20"/>
          <w:szCs w:val="24"/>
          <w:lang w:val="fr-CH"/>
        </w:rPr>
        <w:t xml:space="preserve">Composition </w:t>
      </w:r>
      <w:r w:rsidR="00DD0611" w:rsidRPr="00DD0611">
        <w:rPr>
          <w:rFonts w:ascii="Arial" w:hAnsi="Arial" w:cs="Arial"/>
          <w:sz w:val="20"/>
          <w:szCs w:val="24"/>
          <w:lang w:val="fr-CH"/>
        </w:rPr>
        <w:t>équilibrée :</w:t>
      </w:r>
      <w:r w:rsidR="00656FA0" w:rsidRPr="00DD0611">
        <w:rPr>
          <w:rFonts w:ascii="Arial" w:hAnsi="Arial" w:cs="Arial"/>
          <w:sz w:val="20"/>
          <w:szCs w:val="24"/>
          <w:lang w:val="fr-CH"/>
        </w:rPr>
        <w:t xml:space="preserve"> gen</w:t>
      </w:r>
      <w:r w:rsidRPr="00DD0611">
        <w:rPr>
          <w:rFonts w:ascii="Arial" w:hAnsi="Arial" w:cs="Arial"/>
          <w:sz w:val="20"/>
          <w:szCs w:val="24"/>
          <w:lang w:val="fr-CH"/>
        </w:rPr>
        <w:t>re</w:t>
      </w:r>
      <w:r w:rsidR="00656FA0" w:rsidRPr="00DD0611">
        <w:rPr>
          <w:rFonts w:ascii="Arial" w:hAnsi="Arial" w:cs="Arial"/>
          <w:sz w:val="20"/>
          <w:szCs w:val="24"/>
          <w:lang w:val="fr-CH"/>
        </w:rPr>
        <w:t xml:space="preserve">, sports </w:t>
      </w:r>
      <w:r w:rsidRPr="00DD0611">
        <w:rPr>
          <w:rFonts w:ascii="Arial" w:hAnsi="Arial" w:cs="Arial"/>
          <w:sz w:val="20"/>
          <w:szCs w:val="24"/>
          <w:lang w:val="fr-CH"/>
        </w:rPr>
        <w:t>et</w:t>
      </w:r>
      <w:r w:rsidR="00656FA0" w:rsidRPr="00DD0611">
        <w:rPr>
          <w:rFonts w:ascii="Arial" w:hAnsi="Arial" w:cs="Arial"/>
          <w:sz w:val="20"/>
          <w:szCs w:val="24"/>
          <w:lang w:val="fr-CH"/>
        </w:rPr>
        <w:t xml:space="preserve"> di</w:t>
      </w:r>
      <w:r w:rsidR="005A6836" w:rsidRPr="00DD0611">
        <w:rPr>
          <w:rFonts w:ascii="Arial" w:hAnsi="Arial" w:cs="Arial"/>
          <w:sz w:val="20"/>
          <w:szCs w:val="24"/>
          <w:lang w:val="fr-CH"/>
        </w:rPr>
        <w:t>s</w:t>
      </w:r>
      <w:r w:rsidR="00656FA0" w:rsidRPr="00DD0611">
        <w:rPr>
          <w:rFonts w:ascii="Arial" w:hAnsi="Arial" w:cs="Arial"/>
          <w:sz w:val="20"/>
          <w:szCs w:val="24"/>
          <w:lang w:val="fr-CH"/>
        </w:rPr>
        <w:t xml:space="preserve">ciplines, </w:t>
      </w:r>
      <w:r w:rsidRPr="00DD0611">
        <w:rPr>
          <w:rFonts w:ascii="Arial" w:hAnsi="Arial" w:cs="Arial"/>
          <w:sz w:val="20"/>
          <w:szCs w:val="24"/>
          <w:lang w:val="fr-CH"/>
        </w:rPr>
        <w:t xml:space="preserve">athlètes actifs ou à la retraite, </w:t>
      </w:r>
      <w:r w:rsidR="00DD0611" w:rsidRPr="00DD0611">
        <w:rPr>
          <w:rFonts w:ascii="Arial" w:hAnsi="Arial" w:cs="Arial"/>
          <w:sz w:val="20"/>
          <w:szCs w:val="24"/>
          <w:lang w:val="fr-CH"/>
        </w:rPr>
        <w:t>régions ;</w:t>
      </w:r>
    </w:p>
    <w:p w14:paraId="300EC48B" w14:textId="4CF4A7AE" w:rsidR="00647C0B" w:rsidRPr="00DD0611" w:rsidRDefault="00274220" w:rsidP="00647C0B">
      <w:pPr>
        <w:pStyle w:val="ListParagraph"/>
        <w:numPr>
          <w:ilvl w:val="0"/>
          <w:numId w:val="7"/>
        </w:numPr>
        <w:jc w:val="both"/>
        <w:outlineLvl w:val="0"/>
        <w:rPr>
          <w:rFonts w:ascii="Arial" w:hAnsi="Arial" w:cs="Arial"/>
          <w:sz w:val="20"/>
          <w:szCs w:val="24"/>
          <w:lang w:val="fr-CH"/>
        </w:rPr>
      </w:pPr>
      <w:r w:rsidRPr="00DD0611">
        <w:rPr>
          <w:rFonts w:ascii="Arial" w:hAnsi="Arial" w:cs="Arial"/>
          <w:sz w:val="20"/>
          <w:szCs w:val="24"/>
          <w:lang w:val="fr-CH"/>
        </w:rPr>
        <w:t xml:space="preserve">Moment et modalité d’élection des </w:t>
      </w:r>
      <w:r w:rsidR="00DD0611" w:rsidRPr="00DD0611">
        <w:rPr>
          <w:rFonts w:ascii="Arial" w:hAnsi="Arial" w:cs="Arial"/>
          <w:sz w:val="20"/>
          <w:szCs w:val="24"/>
          <w:lang w:val="fr-CH"/>
        </w:rPr>
        <w:t>membres ;</w:t>
      </w:r>
    </w:p>
    <w:p w14:paraId="4196E435" w14:textId="36EDE0B9" w:rsidR="00647C0B" w:rsidRPr="00DD0611" w:rsidRDefault="00274220" w:rsidP="00647C0B">
      <w:pPr>
        <w:pStyle w:val="ListParagraph"/>
        <w:numPr>
          <w:ilvl w:val="0"/>
          <w:numId w:val="7"/>
        </w:numPr>
        <w:jc w:val="both"/>
        <w:outlineLvl w:val="0"/>
        <w:rPr>
          <w:rFonts w:ascii="Arial" w:hAnsi="Arial" w:cs="Arial"/>
          <w:sz w:val="20"/>
          <w:szCs w:val="24"/>
          <w:lang w:val="fr-CH"/>
        </w:rPr>
      </w:pPr>
      <w:r w:rsidRPr="00DD0611">
        <w:rPr>
          <w:rFonts w:ascii="Arial" w:hAnsi="Arial" w:cs="Arial"/>
          <w:sz w:val="20"/>
          <w:szCs w:val="24"/>
          <w:lang w:val="fr-CH"/>
        </w:rPr>
        <w:t>Durée des mandats</w:t>
      </w:r>
      <w:r w:rsidR="00656FA0" w:rsidRPr="00DD0611">
        <w:rPr>
          <w:rFonts w:ascii="Arial" w:hAnsi="Arial" w:cs="Arial"/>
          <w:sz w:val="20"/>
          <w:szCs w:val="24"/>
          <w:lang w:val="fr-CH"/>
        </w:rPr>
        <w:t>.</w:t>
      </w:r>
      <w:r w:rsidR="00A93E0E" w:rsidRPr="00DD0611">
        <w:rPr>
          <w:rFonts w:ascii="Arial" w:hAnsi="Arial" w:cs="Arial"/>
          <w:sz w:val="20"/>
          <w:szCs w:val="24"/>
          <w:lang w:val="fr-CH"/>
        </w:rPr>
        <w:t xml:space="preserve"> Elections échelonnées </w:t>
      </w:r>
      <w:r w:rsidR="004359DC" w:rsidRPr="00DD0611">
        <w:rPr>
          <w:rFonts w:ascii="Arial" w:hAnsi="Arial" w:cs="Arial"/>
          <w:sz w:val="20"/>
          <w:szCs w:val="24"/>
          <w:lang w:val="fr-CH"/>
        </w:rPr>
        <w:t>afin de garantir un transfer</w:t>
      </w:r>
      <w:r w:rsidR="001971E1" w:rsidRPr="00DD0611">
        <w:rPr>
          <w:rFonts w:ascii="Arial" w:hAnsi="Arial" w:cs="Arial"/>
          <w:sz w:val="20"/>
          <w:szCs w:val="24"/>
          <w:lang w:val="fr-CH"/>
        </w:rPr>
        <w:t xml:space="preserve">t </w:t>
      </w:r>
      <w:r w:rsidR="004359DC" w:rsidRPr="00DD0611">
        <w:rPr>
          <w:rFonts w:ascii="Arial" w:hAnsi="Arial" w:cs="Arial"/>
          <w:sz w:val="20"/>
          <w:szCs w:val="24"/>
          <w:lang w:val="fr-CH"/>
        </w:rPr>
        <w:t xml:space="preserve">de </w:t>
      </w:r>
      <w:r w:rsidR="00DD0611" w:rsidRPr="00DD0611">
        <w:rPr>
          <w:rFonts w:ascii="Arial" w:hAnsi="Arial" w:cs="Arial"/>
          <w:sz w:val="20"/>
          <w:szCs w:val="24"/>
          <w:lang w:val="fr-CH"/>
        </w:rPr>
        <w:t>compétences ;</w:t>
      </w:r>
    </w:p>
    <w:p w14:paraId="54BDABAE" w14:textId="1E05DFA1" w:rsidR="00647C0B" w:rsidRPr="00DD0611" w:rsidRDefault="001454E3" w:rsidP="00647C0B">
      <w:pPr>
        <w:pStyle w:val="ListParagraph"/>
        <w:numPr>
          <w:ilvl w:val="0"/>
          <w:numId w:val="7"/>
        </w:numPr>
        <w:jc w:val="both"/>
        <w:outlineLvl w:val="0"/>
        <w:rPr>
          <w:rFonts w:ascii="Arial" w:hAnsi="Arial" w:cs="Arial"/>
          <w:sz w:val="20"/>
          <w:szCs w:val="24"/>
          <w:lang w:val="fr-CH"/>
        </w:rPr>
      </w:pPr>
      <w:r w:rsidRPr="00DD0611">
        <w:rPr>
          <w:rFonts w:ascii="Arial" w:hAnsi="Arial" w:cs="Arial"/>
          <w:sz w:val="20"/>
          <w:szCs w:val="24"/>
          <w:lang w:val="fr-CH"/>
        </w:rPr>
        <w:t>Maintien de la c</w:t>
      </w:r>
      <w:r w:rsidR="004359DC" w:rsidRPr="00DD0611">
        <w:rPr>
          <w:rFonts w:ascii="Arial" w:hAnsi="Arial" w:cs="Arial"/>
          <w:sz w:val="20"/>
          <w:szCs w:val="24"/>
          <w:lang w:val="fr-CH"/>
        </w:rPr>
        <w:t xml:space="preserve">apacité de coopter des membres afin de garantir </w:t>
      </w:r>
      <w:r w:rsidR="00CF41BB" w:rsidRPr="00DD0611">
        <w:rPr>
          <w:rFonts w:ascii="Arial" w:hAnsi="Arial" w:cs="Arial"/>
          <w:sz w:val="20"/>
          <w:szCs w:val="24"/>
          <w:lang w:val="fr-CH"/>
        </w:rPr>
        <w:t xml:space="preserve">l’équilibre et le maintien de </w:t>
      </w:r>
      <w:r w:rsidR="00D026BF" w:rsidRPr="00DD0611">
        <w:rPr>
          <w:rFonts w:ascii="Arial" w:hAnsi="Arial" w:cs="Arial"/>
          <w:sz w:val="20"/>
          <w:szCs w:val="24"/>
          <w:lang w:val="fr-CH"/>
        </w:rPr>
        <w:t xml:space="preserve">membres </w:t>
      </w:r>
      <w:r w:rsidR="00DD0611" w:rsidRPr="00DD0611">
        <w:rPr>
          <w:rFonts w:ascii="Arial" w:hAnsi="Arial" w:cs="Arial"/>
          <w:sz w:val="20"/>
          <w:szCs w:val="24"/>
          <w:lang w:val="fr-CH"/>
        </w:rPr>
        <w:t>efficaces ;</w:t>
      </w:r>
    </w:p>
    <w:p w14:paraId="0B7017AB" w14:textId="631C7D8B" w:rsidR="00647C0B" w:rsidRPr="00DD0611" w:rsidRDefault="00D026BF" w:rsidP="00647C0B">
      <w:pPr>
        <w:pStyle w:val="ListParagraph"/>
        <w:numPr>
          <w:ilvl w:val="0"/>
          <w:numId w:val="7"/>
        </w:numPr>
        <w:jc w:val="both"/>
        <w:outlineLvl w:val="0"/>
        <w:rPr>
          <w:rFonts w:ascii="Arial" w:hAnsi="Arial" w:cs="Arial"/>
          <w:sz w:val="20"/>
          <w:szCs w:val="24"/>
          <w:lang w:val="fr-CH"/>
        </w:rPr>
      </w:pPr>
      <w:r w:rsidRPr="00DD0611">
        <w:rPr>
          <w:rFonts w:ascii="Arial" w:hAnsi="Arial" w:cs="Arial"/>
          <w:sz w:val="20"/>
          <w:szCs w:val="24"/>
          <w:lang w:val="fr-CH"/>
        </w:rPr>
        <w:t>Moment et modalité d’élection d</w:t>
      </w:r>
      <w:r w:rsidR="004E05F8" w:rsidRPr="00DD0611">
        <w:rPr>
          <w:rFonts w:ascii="Arial" w:hAnsi="Arial" w:cs="Arial"/>
          <w:sz w:val="20"/>
          <w:szCs w:val="24"/>
          <w:lang w:val="fr-CH"/>
        </w:rPr>
        <w:t>u président qui siégera au prochain conseil exécutif ;</w:t>
      </w:r>
      <w:r w:rsidR="00C13A51" w:rsidRPr="00DD0611">
        <w:rPr>
          <w:rFonts w:ascii="Arial" w:hAnsi="Arial" w:cs="Arial"/>
          <w:sz w:val="20"/>
          <w:szCs w:val="24"/>
          <w:lang w:val="fr-CH"/>
        </w:rPr>
        <w:t xml:space="preserve">  </w:t>
      </w:r>
    </w:p>
    <w:p w14:paraId="6648AC59" w14:textId="432F6B20" w:rsidR="00647C0B" w:rsidRPr="00DD0611" w:rsidRDefault="004E05F8" w:rsidP="00647C0B">
      <w:pPr>
        <w:pStyle w:val="ListParagraph"/>
        <w:numPr>
          <w:ilvl w:val="0"/>
          <w:numId w:val="7"/>
        </w:numPr>
        <w:jc w:val="both"/>
        <w:outlineLvl w:val="0"/>
        <w:rPr>
          <w:rFonts w:ascii="Arial" w:hAnsi="Arial" w:cs="Arial"/>
          <w:sz w:val="20"/>
          <w:szCs w:val="24"/>
          <w:lang w:val="fr-CH"/>
        </w:rPr>
      </w:pPr>
      <w:r w:rsidRPr="00DD0611">
        <w:rPr>
          <w:rFonts w:ascii="Arial" w:hAnsi="Arial" w:cs="Arial"/>
          <w:sz w:val="20"/>
          <w:szCs w:val="24"/>
          <w:lang w:val="fr-CH"/>
        </w:rPr>
        <w:t>Nombre de réunions présentielles</w:t>
      </w:r>
      <w:r w:rsidR="00595D34" w:rsidRPr="00DD0611">
        <w:rPr>
          <w:rFonts w:ascii="Arial" w:hAnsi="Arial" w:cs="Arial"/>
          <w:sz w:val="20"/>
          <w:szCs w:val="24"/>
          <w:lang w:val="fr-CH"/>
        </w:rPr>
        <w:t xml:space="preserve">, virtuelles et téléphoniques ; </w:t>
      </w:r>
    </w:p>
    <w:p w14:paraId="0D08B923" w14:textId="0615E001" w:rsidR="00647C0B" w:rsidRPr="00DD0611" w:rsidRDefault="00E56475" w:rsidP="00E56475">
      <w:pPr>
        <w:pStyle w:val="ListParagraph"/>
        <w:numPr>
          <w:ilvl w:val="0"/>
          <w:numId w:val="7"/>
        </w:numPr>
        <w:jc w:val="both"/>
        <w:outlineLvl w:val="0"/>
        <w:rPr>
          <w:rFonts w:ascii="Arial" w:hAnsi="Arial" w:cs="Arial"/>
          <w:sz w:val="20"/>
          <w:szCs w:val="24"/>
          <w:lang w:val="fr-CH"/>
        </w:rPr>
      </w:pPr>
      <w:r w:rsidRPr="00DD0611">
        <w:rPr>
          <w:rFonts w:ascii="Arial" w:hAnsi="Arial" w:cs="Arial"/>
          <w:sz w:val="20"/>
          <w:szCs w:val="24"/>
          <w:lang w:val="fr-CH"/>
        </w:rPr>
        <w:t>C</w:t>
      </w:r>
      <w:r w:rsidR="00595D34" w:rsidRPr="00DD0611">
        <w:rPr>
          <w:rFonts w:ascii="Arial" w:hAnsi="Arial" w:cs="Arial"/>
          <w:sz w:val="20"/>
          <w:szCs w:val="24"/>
          <w:lang w:val="fr-CH"/>
        </w:rPr>
        <w:t>o</w:t>
      </w:r>
      <w:r w:rsidR="001A4790" w:rsidRPr="00DD0611">
        <w:rPr>
          <w:rFonts w:ascii="Arial" w:hAnsi="Arial" w:cs="Arial"/>
          <w:sz w:val="20"/>
          <w:szCs w:val="24"/>
          <w:lang w:val="fr-CH"/>
        </w:rPr>
        <w:t>optation de membres d’office – tels qu</w:t>
      </w:r>
      <w:r w:rsidRPr="00DD0611">
        <w:rPr>
          <w:rFonts w:ascii="Arial" w:hAnsi="Arial" w:cs="Arial"/>
          <w:sz w:val="20"/>
          <w:szCs w:val="24"/>
          <w:lang w:val="fr-CH"/>
        </w:rPr>
        <w:t>’</w:t>
      </w:r>
      <w:r w:rsidR="001A4790" w:rsidRPr="00DD0611">
        <w:rPr>
          <w:rFonts w:ascii="Arial" w:hAnsi="Arial" w:cs="Arial"/>
          <w:sz w:val="20"/>
          <w:szCs w:val="24"/>
          <w:lang w:val="fr-CH"/>
        </w:rPr>
        <w:t xml:space="preserve"> olympiens, membres de la CA du CIO</w:t>
      </w:r>
      <w:r w:rsidR="00B92A59" w:rsidRPr="00DD0611">
        <w:rPr>
          <w:rFonts w:ascii="Arial" w:hAnsi="Arial" w:cs="Arial"/>
          <w:sz w:val="20"/>
          <w:szCs w:val="24"/>
          <w:lang w:val="fr-CH"/>
        </w:rPr>
        <w:t xml:space="preserve"> et des FI</w:t>
      </w:r>
      <w:r w:rsidR="009976CD" w:rsidRPr="00DD0611">
        <w:rPr>
          <w:rFonts w:ascii="Arial" w:hAnsi="Arial" w:cs="Arial"/>
          <w:sz w:val="20"/>
          <w:szCs w:val="24"/>
          <w:lang w:val="fr-CH"/>
        </w:rPr>
        <w:t xml:space="preserve"> – afin profiter</w:t>
      </w:r>
      <w:r w:rsidR="00B92A59" w:rsidRPr="00DD0611">
        <w:rPr>
          <w:rFonts w:ascii="Arial" w:hAnsi="Arial" w:cs="Arial"/>
          <w:sz w:val="20"/>
          <w:szCs w:val="24"/>
          <w:lang w:val="fr-CH"/>
        </w:rPr>
        <w:t xml:space="preserve"> de leurs connaissances ; </w:t>
      </w:r>
    </w:p>
    <w:p w14:paraId="22B32F49" w14:textId="0E5D93D9" w:rsidR="00647C0B" w:rsidRPr="00DD0611" w:rsidRDefault="00B92A59" w:rsidP="00647C0B">
      <w:pPr>
        <w:pStyle w:val="ListParagraph"/>
        <w:numPr>
          <w:ilvl w:val="0"/>
          <w:numId w:val="7"/>
        </w:numPr>
        <w:jc w:val="both"/>
        <w:outlineLvl w:val="0"/>
        <w:rPr>
          <w:rFonts w:ascii="Arial" w:hAnsi="Arial" w:cs="Arial"/>
          <w:sz w:val="20"/>
          <w:szCs w:val="24"/>
          <w:lang w:val="fr-CH"/>
        </w:rPr>
      </w:pPr>
      <w:r w:rsidRPr="00DD0611">
        <w:rPr>
          <w:rFonts w:ascii="Arial" w:hAnsi="Arial" w:cs="Arial"/>
          <w:sz w:val="20"/>
          <w:szCs w:val="24"/>
          <w:lang w:val="fr-CH"/>
        </w:rPr>
        <w:t xml:space="preserve">Questions de domicile des </w:t>
      </w:r>
      <w:r w:rsidR="00DD0611" w:rsidRPr="00DD0611">
        <w:rPr>
          <w:rFonts w:ascii="Arial" w:hAnsi="Arial" w:cs="Arial"/>
          <w:sz w:val="20"/>
          <w:szCs w:val="24"/>
          <w:lang w:val="fr-CH"/>
        </w:rPr>
        <w:t>athlètes ;</w:t>
      </w:r>
      <w:r w:rsidR="00647C0B" w:rsidRPr="00DD0611">
        <w:rPr>
          <w:rFonts w:ascii="Arial" w:hAnsi="Arial" w:cs="Arial"/>
          <w:sz w:val="20"/>
          <w:szCs w:val="24"/>
          <w:lang w:val="fr-CH"/>
        </w:rPr>
        <w:t xml:space="preserve"> </w:t>
      </w:r>
    </w:p>
    <w:p w14:paraId="4F29C681" w14:textId="30ED325D" w:rsidR="00647C0B" w:rsidRPr="00DD0611" w:rsidRDefault="00B92A59" w:rsidP="00647C0B">
      <w:pPr>
        <w:pStyle w:val="ListParagraph"/>
        <w:numPr>
          <w:ilvl w:val="0"/>
          <w:numId w:val="7"/>
        </w:numPr>
        <w:jc w:val="both"/>
        <w:outlineLvl w:val="0"/>
        <w:rPr>
          <w:rFonts w:ascii="Arial" w:hAnsi="Arial" w:cs="Arial"/>
          <w:sz w:val="20"/>
          <w:szCs w:val="24"/>
          <w:lang w:val="fr-CH"/>
        </w:rPr>
      </w:pPr>
      <w:r w:rsidRPr="00DD0611">
        <w:rPr>
          <w:rFonts w:ascii="Arial" w:hAnsi="Arial" w:cs="Arial"/>
          <w:sz w:val="20"/>
          <w:szCs w:val="24"/>
          <w:lang w:val="fr-CH"/>
        </w:rPr>
        <w:t>Remplacement de membres inefficaces</w:t>
      </w:r>
      <w:r w:rsidR="003C6FB6" w:rsidRPr="00DD0611">
        <w:rPr>
          <w:rFonts w:ascii="Arial" w:hAnsi="Arial" w:cs="Arial"/>
          <w:sz w:val="20"/>
          <w:szCs w:val="24"/>
          <w:lang w:val="fr-CH"/>
        </w:rPr>
        <w:t xml:space="preserve"> et définition d’un membre inefficace. </w:t>
      </w:r>
    </w:p>
    <w:p w14:paraId="10B12B8B" w14:textId="603DE1E2" w:rsidR="00647C0B" w:rsidRPr="00DD0611" w:rsidRDefault="003C6FB6" w:rsidP="00647C0B">
      <w:pPr>
        <w:pStyle w:val="NumberedStyle"/>
        <w:numPr>
          <w:ilvl w:val="0"/>
          <w:numId w:val="0"/>
        </w:numPr>
        <w:spacing w:after="240"/>
        <w:ind w:left="680" w:hanging="680"/>
        <w:jc w:val="both"/>
        <w:rPr>
          <w:rFonts w:ascii="Arial" w:hAnsi="Arial" w:cs="Arial"/>
          <w:szCs w:val="24"/>
          <w:lang w:val="fr-CH"/>
        </w:rPr>
      </w:pPr>
      <w:r w:rsidRPr="00DD0611">
        <w:rPr>
          <w:rFonts w:ascii="Arial" w:hAnsi="Arial" w:cs="Arial"/>
          <w:szCs w:val="24"/>
          <w:lang w:val="fr-CH"/>
        </w:rPr>
        <w:t xml:space="preserve">Par </w:t>
      </w:r>
      <w:r w:rsidR="00DD0611" w:rsidRPr="00DD0611">
        <w:rPr>
          <w:rFonts w:ascii="Arial" w:hAnsi="Arial" w:cs="Arial"/>
          <w:szCs w:val="24"/>
          <w:lang w:val="fr-CH"/>
        </w:rPr>
        <w:t>exemple :</w:t>
      </w:r>
      <w:r w:rsidR="009945C5">
        <w:rPr>
          <w:rFonts w:ascii="Arial" w:hAnsi="Arial" w:cs="Arial"/>
          <w:szCs w:val="24"/>
          <w:lang w:val="fr-CH"/>
        </w:rPr>
        <w:t xml:space="preserve"> </w:t>
      </w:r>
    </w:p>
    <w:p w14:paraId="6BD6E08D" w14:textId="15DD93DC" w:rsidR="00647C0B" w:rsidRPr="00DD0611" w:rsidRDefault="003C6FB6" w:rsidP="0058603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 xml:space="preserve">La CA comprendra un </w:t>
      </w:r>
      <w:r w:rsidR="00647C0B" w:rsidRPr="00DD0611">
        <w:rPr>
          <w:rFonts w:ascii="Arial" w:hAnsi="Arial" w:cs="Arial"/>
          <w:i/>
          <w:sz w:val="20"/>
          <w:lang w:val="fr-CH"/>
        </w:rPr>
        <w:t xml:space="preserve">maximum </w:t>
      </w:r>
      <w:r w:rsidRPr="00DD0611">
        <w:rPr>
          <w:rFonts w:ascii="Arial" w:hAnsi="Arial" w:cs="Arial"/>
          <w:i/>
          <w:sz w:val="20"/>
          <w:lang w:val="fr-CH"/>
        </w:rPr>
        <w:t>de</w:t>
      </w:r>
      <w:r w:rsidR="00647C0B" w:rsidRPr="00DD0611">
        <w:rPr>
          <w:rFonts w:ascii="Arial" w:hAnsi="Arial" w:cs="Arial"/>
          <w:i/>
          <w:sz w:val="20"/>
          <w:lang w:val="fr-CH"/>
        </w:rPr>
        <w:t xml:space="preserve"> 10 </w:t>
      </w:r>
      <w:r w:rsidRPr="00DD0611">
        <w:rPr>
          <w:rFonts w:ascii="Arial" w:hAnsi="Arial" w:cs="Arial"/>
          <w:i/>
          <w:sz w:val="20"/>
          <w:lang w:val="fr-CH"/>
        </w:rPr>
        <w:t>et un</w:t>
      </w:r>
      <w:r w:rsidR="00647C0B" w:rsidRPr="00DD0611">
        <w:rPr>
          <w:rFonts w:ascii="Arial" w:hAnsi="Arial" w:cs="Arial"/>
          <w:i/>
          <w:sz w:val="20"/>
          <w:lang w:val="fr-CH"/>
        </w:rPr>
        <w:t xml:space="preserve"> minimum </w:t>
      </w:r>
      <w:r w:rsidRPr="00DD0611">
        <w:rPr>
          <w:rFonts w:ascii="Arial" w:hAnsi="Arial" w:cs="Arial"/>
          <w:i/>
          <w:sz w:val="20"/>
          <w:lang w:val="fr-CH"/>
        </w:rPr>
        <w:t xml:space="preserve">de </w:t>
      </w:r>
      <w:r w:rsidR="00647C0B" w:rsidRPr="00DD0611">
        <w:rPr>
          <w:rFonts w:ascii="Arial" w:hAnsi="Arial" w:cs="Arial"/>
          <w:i/>
          <w:sz w:val="20"/>
          <w:lang w:val="fr-CH"/>
        </w:rPr>
        <w:t>8 athl</w:t>
      </w:r>
      <w:r w:rsidRPr="00DD0611">
        <w:rPr>
          <w:rFonts w:ascii="Arial" w:hAnsi="Arial" w:cs="Arial"/>
          <w:i/>
          <w:sz w:val="20"/>
          <w:lang w:val="fr-CH"/>
        </w:rPr>
        <w:t>è</w:t>
      </w:r>
      <w:r w:rsidR="00647C0B" w:rsidRPr="00DD0611">
        <w:rPr>
          <w:rFonts w:ascii="Arial" w:hAnsi="Arial" w:cs="Arial"/>
          <w:i/>
          <w:sz w:val="20"/>
          <w:lang w:val="fr-CH"/>
        </w:rPr>
        <w:t>tes</w:t>
      </w:r>
      <w:r w:rsidR="000E4BE2" w:rsidRPr="00DD0611">
        <w:rPr>
          <w:rFonts w:ascii="Arial" w:hAnsi="Arial" w:cs="Arial"/>
          <w:i/>
          <w:sz w:val="20"/>
          <w:lang w:val="fr-CH"/>
        </w:rPr>
        <w:t xml:space="preserve"> et tâchera</w:t>
      </w:r>
      <w:r w:rsidR="00451D8B" w:rsidRPr="00DD0611">
        <w:rPr>
          <w:rFonts w:ascii="Arial" w:hAnsi="Arial" w:cs="Arial"/>
          <w:i/>
          <w:sz w:val="20"/>
          <w:lang w:val="fr-CH"/>
        </w:rPr>
        <w:t xml:space="preserve"> d’assurer </w:t>
      </w:r>
      <w:r w:rsidR="00471CEE" w:rsidRPr="00DD0611">
        <w:rPr>
          <w:rFonts w:ascii="Arial" w:hAnsi="Arial" w:cs="Arial"/>
          <w:i/>
          <w:sz w:val="20"/>
          <w:lang w:val="fr-CH"/>
        </w:rPr>
        <w:t>un</w:t>
      </w:r>
      <w:r w:rsidR="002F4731" w:rsidRPr="00DD0611">
        <w:rPr>
          <w:rFonts w:ascii="Arial" w:hAnsi="Arial" w:cs="Arial"/>
          <w:i/>
          <w:sz w:val="20"/>
          <w:lang w:val="fr-CH"/>
        </w:rPr>
        <w:t xml:space="preserve">e diversité de </w:t>
      </w:r>
      <w:r w:rsidR="00471CEE" w:rsidRPr="00DD0611">
        <w:rPr>
          <w:rFonts w:ascii="Arial" w:hAnsi="Arial" w:cs="Arial"/>
          <w:i/>
          <w:sz w:val="20"/>
          <w:lang w:val="fr-CH"/>
        </w:rPr>
        <w:t>compétence</w:t>
      </w:r>
      <w:r w:rsidR="002F4731" w:rsidRPr="00DD0611">
        <w:rPr>
          <w:rFonts w:ascii="Arial" w:hAnsi="Arial" w:cs="Arial"/>
          <w:i/>
          <w:sz w:val="20"/>
          <w:lang w:val="fr-CH"/>
        </w:rPr>
        <w:t>s</w:t>
      </w:r>
      <w:r w:rsidR="00DD0EA7" w:rsidRPr="00DD0611">
        <w:rPr>
          <w:rFonts w:ascii="Arial" w:hAnsi="Arial" w:cs="Arial"/>
          <w:i/>
          <w:sz w:val="20"/>
          <w:lang w:val="fr-CH"/>
        </w:rPr>
        <w:t xml:space="preserve"> </w:t>
      </w:r>
      <w:r w:rsidR="00681CD0" w:rsidRPr="00DD0611">
        <w:rPr>
          <w:rFonts w:ascii="Arial" w:hAnsi="Arial" w:cs="Arial"/>
          <w:i/>
          <w:sz w:val="20"/>
          <w:lang w:val="fr-CH"/>
        </w:rPr>
        <w:t>ainsi qu’</w:t>
      </w:r>
      <w:r w:rsidR="00471CEE" w:rsidRPr="00DD0611">
        <w:rPr>
          <w:rFonts w:ascii="Arial" w:hAnsi="Arial" w:cs="Arial"/>
          <w:i/>
          <w:sz w:val="20"/>
          <w:lang w:val="fr-CH"/>
        </w:rPr>
        <w:t xml:space="preserve">un équilibre de genre, </w:t>
      </w:r>
      <w:r w:rsidR="0046584B" w:rsidRPr="00DD0611">
        <w:rPr>
          <w:rFonts w:ascii="Arial" w:hAnsi="Arial" w:cs="Arial"/>
          <w:i/>
          <w:sz w:val="20"/>
          <w:lang w:val="fr-CH"/>
        </w:rPr>
        <w:t xml:space="preserve">de sports d’hiver et d’été, </w:t>
      </w:r>
      <w:r w:rsidR="00DD0EA7" w:rsidRPr="00DD0611">
        <w:rPr>
          <w:rFonts w:ascii="Arial" w:hAnsi="Arial" w:cs="Arial"/>
          <w:i/>
          <w:sz w:val="20"/>
          <w:lang w:val="fr-CH"/>
        </w:rPr>
        <w:t xml:space="preserve">de sports </w:t>
      </w:r>
      <w:r w:rsidR="0046584B" w:rsidRPr="00DD0611">
        <w:rPr>
          <w:rFonts w:ascii="Arial" w:hAnsi="Arial" w:cs="Arial"/>
          <w:i/>
          <w:sz w:val="20"/>
          <w:lang w:val="fr-CH"/>
        </w:rPr>
        <w:t>olympiques</w:t>
      </w:r>
      <w:r w:rsidR="00DD0EA7" w:rsidRPr="00DD0611">
        <w:rPr>
          <w:rFonts w:ascii="Arial" w:hAnsi="Arial" w:cs="Arial"/>
          <w:i/>
          <w:sz w:val="20"/>
          <w:lang w:val="fr-CH"/>
        </w:rPr>
        <w:t xml:space="preserve">, paralympiques </w:t>
      </w:r>
      <w:r w:rsidR="0046584B" w:rsidRPr="00DD0611">
        <w:rPr>
          <w:rFonts w:ascii="Arial" w:hAnsi="Arial" w:cs="Arial"/>
          <w:i/>
          <w:sz w:val="20"/>
          <w:lang w:val="fr-CH"/>
        </w:rPr>
        <w:t xml:space="preserve">et du Commonwealth, </w:t>
      </w:r>
      <w:r w:rsidR="00665FEC" w:rsidRPr="00DD0611">
        <w:rPr>
          <w:rFonts w:ascii="Arial" w:hAnsi="Arial" w:cs="Arial"/>
          <w:i/>
          <w:sz w:val="20"/>
          <w:lang w:val="fr-CH"/>
        </w:rPr>
        <w:t>individuels ou d’équipe</w:t>
      </w:r>
      <w:r w:rsidR="00647C0B" w:rsidRPr="00DD0611">
        <w:rPr>
          <w:rFonts w:ascii="Arial" w:hAnsi="Arial" w:cs="Arial"/>
          <w:i/>
          <w:sz w:val="20"/>
          <w:lang w:val="fr-CH"/>
        </w:rPr>
        <w:t xml:space="preserve">. </w:t>
      </w:r>
      <w:r w:rsidR="00174F90" w:rsidRPr="00DD0611">
        <w:rPr>
          <w:rFonts w:ascii="Arial" w:hAnsi="Arial" w:cs="Arial"/>
          <w:i/>
          <w:sz w:val="20"/>
          <w:lang w:val="fr-CH"/>
        </w:rPr>
        <w:t>La</w:t>
      </w:r>
      <w:r w:rsidR="00647C0B" w:rsidRPr="00DD0611">
        <w:rPr>
          <w:rFonts w:ascii="Arial" w:hAnsi="Arial" w:cs="Arial"/>
          <w:i/>
          <w:sz w:val="20"/>
          <w:lang w:val="fr-CH"/>
        </w:rPr>
        <w:t xml:space="preserve"> composition </w:t>
      </w:r>
      <w:r w:rsidR="00F86D06" w:rsidRPr="00DD0611">
        <w:rPr>
          <w:rFonts w:ascii="Arial" w:hAnsi="Arial" w:cs="Arial"/>
          <w:i/>
          <w:sz w:val="20"/>
          <w:lang w:val="fr-CH"/>
        </w:rPr>
        <w:t xml:space="preserve">se basera sur les critères suivants : </w:t>
      </w:r>
    </w:p>
    <w:p w14:paraId="2D717357" w14:textId="57093A67" w:rsidR="00647C0B" w:rsidRPr="00DD0611" w:rsidRDefault="00647C0B" w:rsidP="0077637A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4"/>
          <w:lang w:val="fr-CH"/>
        </w:rPr>
      </w:pPr>
      <w:r w:rsidRPr="00DD0611">
        <w:rPr>
          <w:rFonts w:ascii="Arial" w:hAnsi="Arial" w:cs="Arial"/>
          <w:i/>
          <w:sz w:val="20"/>
          <w:szCs w:val="24"/>
          <w:lang w:val="fr-CH"/>
        </w:rPr>
        <w:t>4 memb</w:t>
      </w:r>
      <w:r w:rsidR="00F86D06" w:rsidRPr="00DD0611">
        <w:rPr>
          <w:rFonts w:ascii="Arial" w:hAnsi="Arial" w:cs="Arial"/>
          <w:i/>
          <w:sz w:val="20"/>
          <w:szCs w:val="24"/>
          <w:lang w:val="fr-CH"/>
        </w:rPr>
        <w:t>res élus</w:t>
      </w:r>
      <w:r w:rsidRPr="00DD0611">
        <w:rPr>
          <w:rFonts w:ascii="Arial" w:hAnsi="Arial" w:cs="Arial"/>
          <w:i/>
          <w:sz w:val="20"/>
          <w:szCs w:val="24"/>
          <w:lang w:val="fr-CH"/>
        </w:rPr>
        <w:t xml:space="preserve"> </w:t>
      </w:r>
      <w:r w:rsidR="00815415" w:rsidRPr="00DD0611">
        <w:rPr>
          <w:rFonts w:ascii="Arial" w:hAnsi="Arial" w:cs="Arial"/>
          <w:i/>
          <w:sz w:val="20"/>
          <w:szCs w:val="24"/>
          <w:lang w:val="fr-CH"/>
        </w:rPr>
        <w:t>à</w:t>
      </w:r>
      <w:r w:rsidR="001D7FD8" w:rsidRPr="00DD0611">
        <w:rPr>
          <w:rFonts w:ascii="Arial" w:hAnsi="Arial" w:cs="Arial"/>
          <w:i/>
          <w:sz w:val="20"/>
          <w:szCs w:val="24"/>
          <w:lang w:val="fr-CH"/>
        </w:rPr>
        <w:t xml:space="preserve"> chaque</w:t>
      </w:r>
      <w:r w:rsidRPr="00DD0611">
        <w:rPr>
          <w:rFonts w:ascii="Arial" w:hAnsi="Arial" w:cs="Arial"/>
          <w:i/>
          <w:sz w:val="20"/>
          <w:szCs w:val="24"/>
          <w:lang w:val="fr-CH"/>
        </w:rPr>
        <w:t xml:space="preserve"> (o</w:t>
      </w:r>
      <w:r w:rsidR="001D7FD8" w:rsidRPr="00DD0611">
        <w:rPr>
          <w:rFonts w:ascii="Arial" w:hAnsi="Arial" w:cs="Arial"/>
          <w:i/>
          <w:sz w:val="20"/>
          <w:szCs w:val="24"/>
          <w:lang w:val="fr-CH"/>
        </w:rPr>
        <w:t>u autour de chaque</w:t>
      </w:r>
      <w:r w:rsidRPr="00DD0611">
        <w:rPr>
          <w:rFonts w:ascii="Arial" w:hAnsi="Arial" w:cs="Arial"/>
          <w:i/>
          <w:sz w:val="20"/>
          <w:szCs w:val="24"/>
          <w:lang w:val="fr-CH"/>
        </w:rPr>
        <w:t xml:space="preserve">) </w:t>
      </w:r>
      <w:r w:rsidR="001D7FD8" w:rsidRPr="00DD0611">
        <w:rPr>
          <w:rFonts w:ascii="Arial" w:hAnsi="Arial" w:cs="Arial"/>
          <w:i/>
          <w:sz w:val="20"/>
          <w:szCs w:val="24"/>
          <w:lang w:val="fr-CH"/>
        </w:rPr>
        <w:t xml:space="preserve">édition des Jeux </w:t>
      </w:r>
      <w:r w:rsidR="00E34490" w:rsidRPr="00DD0611">
        <w:rPr>
          <w:rFonts w:ascii="Arial" w:hAnsi="Arial" w:cs="Arial"/>
          <w:i/>
          <w:sz w:val="20"/>
          <w:szCs w:val="24"/>
          <w:lang w:val="fr-CH"/>
        </w:rPr>
        <w:t>O</w:t>
      </w:r>
      <w:r w:rsidR="001D7FD8" w:rsidRPr="00DD0611">
        <w:rPr>
          <w:rFonts w:ascii="Arial" w:hAnsi="Arial" w:cs="Arial"/>
          <w:i/>
          <w:sz w:val="20"/>
          <w:szCs w:val="24"/>
          <w:lang w:val="fr-CH"/>
        </w:rPr>
        <w:t xml:space="preserve">lympiques d’été par </w:t>
      </w:r>
      <w:r w:rsidR="00AE236F" w:rsidRPr="00DD0611">
        <w:rPr>
          <w:rFonts w:ascii="Arial" w:hAnsi="Arial" w:cs="Arial"/>
          <w:i/>
          <w:sz w:val="20"/>
          <w:szCs w:val="24"/>
          <w:lang w:val="fr-CH"/>
        </w:rPr>
        <w:t xml:space="preserve">les athlètes membres de l’équipe olympique </w:t>
      </w:r>
      <w:r w:rsidR="00793351" w:rsidRPr="00DD0611">
        <w:rPr>
          <w:rFonts w:ascii="Arial" w:hAnsi="Arial" w:cs="Arial"/>
          <w:i/>
          <w:sz w:val="20"/>
          <w:szCs w:val="24"/>
          <w:lang w:val="fr-CH"/>
        </w:rPr>
        <w:t xml:space="preserve">présente à ces Jeux ; </w:t>
      </w:r>
    </w:p>
    <w:p w14:paraId="74629CA8" w14:textId="18125364" w:rsidR="00647C0B" w:rsidRPr="00DD0611" w:rsidRDefault="00647C0B" w:rsidP="00647C0B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4"/>
          <w:lang w:val="fr-CH"/>
        </w:rPr>
      </w:pPr>
      <w:r w:rsidRPr="00DD0611">
        <w:rPr>
          <w:rFonts w:ascii="Arial" w:hAnsi="Arial" w:cs="Arial"/>
          <w:i/>
          <w:sz w:val="20"/>
          <w:szCs w:val="24"/>
          <w:lang w:val="fr-CH"/>
        </w:rPr>
        <w:t>2 memb</w:t>
      </w:r>
      <w:r w:rsidR="00793351" w:rsidRPr="00DD0611">
        <w:rPr>
          <w:rFonts w:ascii="Arial" w:hAnsi="Arial" w:cs="Arial"/>
          <w:i/>
          <w:sz w:val="20"/>
          <w:szCs w:val="24"/>
          <w:lang w:val="fr-CH"/>
        </w:rPr>
        <w:t>re</w:t>
      </w:r>
      <w:r w:rsidRPr="00DD0611">
        <w:rPr>
          <w:rFonts w:ascii="Arial" w:hAnsi="Arial" w:cs="Arial"/>
          <w:i/>
          <w:sz w:val="20"/>
          <w:szCs w:val="24"/>
          <w:lang w:val="fr-CH"/>
        </w:rPr>
        <w:t xml:space="preserve">s </w:t>
      </w:r>
      <w:r w:rsidR="00793351" w:rsidRPr="00DD0611">
        <w:rPr>
          <w:rFonts w:ascii="Arial" w:hAnsi="Arial" w:cs="Arial"/>
          <w:i/>
          <w:sz w:val="20"/>
          <w:szCs w:val="24"/>
          <w:lang w:val="fr-CH"/>
        </w:rPr>
        <w:t>élus à chaque</w:t>
      </w:r>
      <w:r w:rsidRPr="00DD0611">
        <w:rPr>
          <w:rFonts w:ascii="Arial" w:hAnsi="Arial" w:cs="Arial"/>
          <w:i/>
          <w:sz w:val="20"/>
          <w:szCs w:val="24"/>
          <w:lang w:val="fr-CH"/>
        </w:rPr>
        <w:t xml:space="preserve"> (</w:t>
      </w:r>
      <w:r w:rsidR="00793351" w:rsidRPr="00DD0611">
        <w:rPr>
          <w:rFonts w:ascii="Arial" w:hAnsi="Arial" w:cs="Arial"/>
          <w:i/>
          <w:sz w:val="20"/>
          <w:szCs w:val="24"/>
          <w:lang w:val="fr-CH"/>
        </w:rPr>
        <w:t>ou autour de chaque</w:t>
      </w:r>
      <w:r w:rsidRPr="00DD0611">
        <w:rPr>
          <w:rFonts w:ascii="Arial" w:hAnsi="Arial" w:cs="Arial"/>
          <w:i/>
          <w:sz w:val="20"/>
          <w:szCs w:val="24"/>
          <w:lang w:val="fr-CH"/>
        </w:rPr>
        <w:t xml:space="preserve">) </w:t>
      </w:r>
      <w:r w:rsidR="00793351" w:rsidRPr="00DD0611">
        <w:rPr>
          <w:rFonts w:ascii="Arial" w:hAnsi="Arial" w:cs="Arial"/>
          <w:i/>
          <w:sz w:val="20"/>
          <w:szCs w:val="24"/>
          <w:lang w:val="fr-CH"/>
        </w:rPr>
        <w:t xml:space="preserve">édition des Jeux </w:t>
      </w:r>
      <w:r w:rsidR="00E34490" w:rsidRPr="00DD0611">
        <w:rPr>
          <w:rFonts w:ascii="Arial" w:hAnsi="Arial" w:cs="Arial"/>
          <w:i/>
          <w:sz w:val="20"/>
          <w:szCs w:val="24"/>
          <w:lang w:val="fr-CH"/>
        </w:rPr>
        <w:t>O</w:t>
      </w:r>
      <w:r w:rsidR="00793351" w:rsidRPr="00DD0611">
        <w:rPr>
          <w:rFonts w:ascii="Arial" w:hAnsi="Arial" w:cs="Arial"/>
          <w:i/>
          <w:sz w:val="20"/>
          <w:szCs w:val="24"/>
          <w:lang w:val="fr-CH"/>
        </w:rPr>
        <w:t>lympiques d’hiver par les athlètes membres de l’équipe olympique présente à ces Jeux ;</w:t>
      </w:r>
      <w:r w:rsidRPr="00DD0611">
        <w:rPr>
          <w:rFonts w:ascii="Arial" w:hAnsi="Arial" w:cs="Arial"/>
          <w:i/>
          <w:sz w:val="20"/>
          <w:szCs w:val="24"/>
          <w:lang w:val="fr-CH"/>
        </w:rPr>
        <w:t xml:space="preserve"> </w:t>
      </w:r>
    </w:p>
    <w:p w14:paraId="0620C0E3" w14:textId="6EFA7F2C" w:rsidR="00647C0B" w:rsidRPr="00DD0611" w:rsidRDefault="00647C0B" w:rsidP="00647C0B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4"/>
          <w:lang w:val="fr-CH"/>
        </w:rPr>
      </w:pPr>
      <w:r w:rsidRPr="00DD0611">
        <w:rPr>
          <w:rFonts w:ascii="Arial" w:hAnsi="Arial" w:cs="Arial"/>
          <w:i/>
          <w:sz w:val="20"/>
          <w:szCs w:val="24"/>
          <w:lang w:val="fr-CH"/>
        </w:rPr>
        <w:t>1 mem</w:t>
      </w:r>
      <w:r w:rsidR="00793351" w:rsidRPr="00DD0611">
        <w:rPr>
          <w:rFonts w:ascii="Arial" w:hAnsi="Arial" w:cs="Arial"/>
          <w:i/>
          <w:sz w:val="20"/>
          <w:szCs w:val="24"/>
          <w:lang w:val="fr-CH"/>
        </w:rPr>
        <w:t>bre</w:t>
      </w:r>
      <w:r w:rsidR="00D2235D" w:rsidRPr="00DD0611">
        <w:rPr>
          <w:rFonts w:ascii="Arial" w:hAnsi="Arial" w:cs="Arial"/>
          <w:i/>
          <w:sz w:val="20"/>
          <w:szCs w:val="24"/>
          <w:lang w:val="fr-CH"/>
        </w:rPr>
        <w:t xml:space="preserve"> provenant</w:t>
      </w:r>
      <w:r w:rsidR="00793351" w:rsidRPr="00DD0611">
        <w:rPr>
          <w:rFonts w:ascii="Arial" w:hAnsi="Arial" w:cs="Arial"/>
          <w:i/>
          <w:sz w:val="20"/>
          <w:szCs w:val="24"/>
          <w:lang w:val="fr-CH"/>
        </w:rPr>
        <w:t xml:space="preserve"> </w:t>
      </w:r>
      <w:r w:rsidR="00D2235D" w:rsidRPr="00DD0611">
        <w:rPr>
          <w:rFonts w:ascii="Arial" w:hAnsi="Arial" w:cs="Arial"/>
          <w:i/>
          <w:sz w:val="20"/>
          <w:szCs w:val="24"/>
          <w:lang w:val="fr-CH"/>
        </w:rPr>
        <w:t xml:space="preserve">du Mouvement </w:t>
      </w:r>
      <w:r w:rsidR="00E34490" w:rsidRPr="00DD0611">
        <w:rPr>
          <w:rFonts w:ascii="Arial" w:hAnsi="Arial" w:cs="Arial"/>
          <w:i/>
          <w:sz w:val="20"/>
          <w:szCs w:val="24"/>
          <w:lang w:val="fr-CH"/>
        </w:rPr>
        <w:t>P</w:t>
      </w:r>
      <w:r w:rsidR="00D2235D" w:rsidRPr="00DD0611">
        <w:rPr>
          <w:rFonts w:ascii="Arial" w:hAnsi="Arial" w:cs="Arial"/>
          <w:i/>
          <w:sz w:val="20"/>
          <w:szCs w:val="24"/>
          <w:lang w:val="fr-CH"/>
        </w:rPr>
        <w:t xml:space="preserve">aralympique, élu par les athlètes de l’équipe paralympique </w:t>
      </w:r>
      <w:r w:rsidR="003270B8" w:rsidRPr="00DD0611">
        <w:rPr>
          <w:rFonts w:ascii="Arial" w:hAnsi="Arial" w:cs="Arial"/>
          <w:i/>
          <w:sz w:val="20"/>
          <w:szCs w:val="24"/>
          <w:lang w:val="fr-CH"/>
        </w:rPr>
        <w:t xml:space="preserve">présente aux Jeux </w:t>
      </w:r>
      <w:r w:rsidR="00E34490" w:rsidRPr="00DD0611">
        <w:rPr>
          <w:rFonts w:ascii="Arial" w:hAnsi="Arial" w:cs="Arial"/>
          <w:i/>
          <w:sz w:val="20"/>
          <w:szCs w:val="24"/>
          <w:lang w:val="fr-CH"/>
        </w:rPr>
        <w:t>P</w:t>
      </w:r>
      <w:r w:rsidR="003270B8" w:rsidRPr="00DD0611">
        <w:rPr>
          <w:rFonts w:ascii="Arial" w:hAnsi="Arial" w:cs="Arial"/>
          <w:i/>
          <w:sz w:val="20"/>
          <w:szCs w:val="24"/>
          <w:lang w:val="fr-CH"/>
        </w:rPr>
        <w:t xml:space="preserve">aralympiques </w:t>
      </w:r>
      <w:r w:rsidR="00801B23" w:rsidRPr="00DD0611">
        <w:rPr>
          <w:rFonts w:ascii="Arial" w:hAnsi="Arial" w:cs="Arial"/>
          <w:i/>
          <w:sz w:val="20"/>
          <w:szCs w:val="24"/>
          <w:lang w:val="fr-CH"/>
        </w:rPr>
        <w:t xml:space="preserve">d’été ou d’hiver les plus récents ; </w:t>
      </w:r>
    </w:p>
    <w:p w14:paraId="31946EA7" w14:textId="08507EF6" w:rsidR="00647C0B" w:rsidRPr="00DD0611" w:rsidRDefault="00647C0B" w:rsidP="00647C0B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4"/>
          <w:lang w:val="fr-CH"/>
        </w:rPr>
      </w:pPr>
      <w:r w:rsidRPr="00DD0611">
        <w:rPr>
          <w:rFonts w:ascii="Arial" w:hAnsi="Arial" w:cs="Arial"/>
          <w:i/>
          <w:sz w:val="20"/>
          <w:szCs w:val="24"/>
          <w:lang w:val="fr-CH"/>
        </w:rPr>
        <w:t>1 memb</w:t>
      </w:r>
      <w:r w:rsidR="003C1CF6" w:rsidRPr="00DD0611">
        <w:rPr>
          <w:rFonts w:ascii="Arial" w:hAnsi="Arial" w:cs="Arial"/>
          <w:i/>
          <w:sz w:val="20"/>
          <w:szCs w:val="24"/>
          <w:lang w:val="fr-CH"/>
        </w:rPr>
        <w:t>re provenant d</w:t>
      </w:r>
      <w:r w:rsidR="003D68DE" w:rsidRPr="00DD0611">
        <w:rPr>
          <w:rFonts w:ascii="Arial" w:hAnsi="Arial" w:cs="Arial"/>
          <w:i/>
          <w:sz w:val="20"/>
          <w:szCs w:val="24"/>
          <w:lang w:val="fr-CH"/>
        </w:rPr>
        <w:t>’un sport des</w:t>
      </w:r>
      <w:r w:rsidR="003C1CF6" w:rsidRPr="00DD0611">
        <w:rPr>
          <w:rFonts w:ascii="Arial" w:hAnsi="Arial" w:cs="Arial"/>
          <w:i/>
          <w:sz w:val="20"/>
          <w:szCs w:val="24"/>
          <w:lang w:val="fr-CH"/>
        </w:rPr>
        <w:t xml:space="preserve"> </w:t>
      </w:r>
      <w:r w:rsidR="003D68DE" w:rsidRPr="00DD0611">
        <w:rPr>
          <w:rFonts w:ascii="Arial" w:hAnsi="Arial" w:cs="Arial"/>
          <w:i/>
          <w:sz w:val="20"/>
          <w:szCs w:val="24"/>
          <w:lang w:val="fr-CH"/>
        </w:rPr>
        <w:t>Jeux non-olympiques du Commonwealth</w:t>
      </w:r>
      <w:r w:rsidR="001B394C" w:rsidRPr="00DD0611">
        <w:rPr>
          <w:rFonts w:ascii="Arial" w:hAnsi="Arial" w:cs="Arial"/>
          <w:i/>
          <w:sz w:val="20"/>
          <w:szCs w:val="24"/>
          <w:lang w:val="fr-CH"/>
        </w:rPr>
        <w:t xml:space="preserve"> </w:t>
      </w:r>
      <w:r w:rsidR="003D68DE" w:rsidRPr="00DD0611">
        <w:rPr>
          <w:rFonts w:ascii="Arial" w:hAnsi="Arial" w:cs="Arial"/>
          <w:i/>
          <w:sz w:val="20"/>
          <w:szCs w:val="24"/>
          <w:lang w:val="fr-CH"/>
        </w:rPr>
        <w:t xml:space="preserve">élu par les athlètes </w:t>
      </w:r>
      <w:r w:rsidR="00E17F16" w:rsidRPr="00DD0611">
        <w:rPr>
          <w:rFonts w:ascii="Arial" w:hAnsi="Arial" w:cs="Arial"/>
          <w:i/>
          <w:sz w:val="20"/>
          <w:szCs w:val="24"/>
          <w:lang w:val="fr-CH"/>
        </w:rPr>
        <w:t xml:space="preserve">de l’équipe présente aux derniers Jeux du Commonwealth. </w:t>
      </w:r>
    </w:p>
    <w:p w14:paraId="2665BA43" w14:textId="13A8AC4C" w:rsidR="00647C0B" w:rsidRPr="00DD0611" w:rsidRDefault="003665EC" w:rsidP="00647C0B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4"/>
          <w:lang w:val="fr-CH"/>
        </w:rPr>
      </w:pPr>
      <w:r w:rsidRPr="00DD0611">
        <w:rPr>
          <w:rFonts w:ascii="Arial" w:hAnsi="Arial" w:cs="Arial"/>
          <w:i/>
          <w:sz w:val="20"/>
          <w:szCs w:val="24"/>
          <w:lang w:val="fr-CH"/>
        </w:rPr>
        <w:t xml:space="preserve">Jusqu’à </w:t>
      </w:r>
      <w:r w:rsidR="00647C0B" w:rsidRPr="00DD0611">
        <w:rPr>
          <w:rFonts w:ascii="Arial" w:hAnsi="Arial" w:cs="Arial"/>
          <w:i/>
          <w:sz w:val="20"/>
          <w:szCs w:val="24"/>
          <w:lang w:val="fr-CH"/>
        </w:rPr>
        <w:t>2 memb</w:t>
      </w:r>
      <w:r w:rsidRPr="00DD0611">
        <w:rPr>
          <w:rFonts w:ascii="Arial" w:hAnsi="Arial" w:cs="Arial"/>
          <w:i/>
          <w:sz w:val="20"/>
          <w:szCs w:val="24"/>
          <w:lang w:val="fr-CH"/>
        </w:rPr>
        <w:t xml:space="preserve">res pouvant être nommés </w:t>
      </w:r>
      <w:r w:rsidR="00594EB8" w:rsidRPr="00DD0611">
        <w:rPr>
          <w:rFonts w:ascii="Arial" w:hAnsi="Arial" w:cs="Arial"/>
          <w:i/>
          <w:sz w:val="20"/>
          <w:szCs w:val="24"/>
          <w:lang w:val="fr-CH"/>
        </w:rPr>
        <w:t xml:space="preserve">à tout moment par le conseil exécutif </w:t>
      </w:r>
      <w:r w:rsidR="00527E35" w:rsidRPr="00DD0611">
        <w:rPr>
          <w:rFonts w:ascii="Arial" w:hAnsi="Arial" w:cs="Arial"/>
          <w:i/>
          <w:sz w:val="20"/>
          <w:szCs w:val="24"/>
          <w:lang w:val="fr-CH"/>
        </w:rPr>
        <w:t>(</w:t>
      </w:r>
      <w:r w:rsidR="00633876" w:rsidRPr="00DD0611">
        <w:rPr>
          <w:rFonts w:ascii="Arial" w:hAnsi="Arial" w:cs="Arial"/>
          <w:i/>
          <w:sz w:val="20"/>
          <w:szCs w:val="24"/>
          <w:lang w:val="fr-CH"/>
        </w:rPr>
        <w:t>cela sera fai</w:t>
      </w:r>
      <w:r w:rsidR="00901401" w:rsidRPr="00DD0611">
        <w:rPr>
          <w:rFonts w:ascii="Arial" w:hAnsi="Arial" w:cs="Arial"/>
          <w:i/>
          <w:sz w:val="20"/>
          <w:szCs w:val="24"/>
          <w:lang w:val="fr-CH"/>
        </w:rPr>
        <w:t xml:space="preserve">t en consultation avec la présidence de la CA) ; </w:t>
      </w:r>
    </w:p>
    <w:p w14:paraId="27A75BA8" w14:textId="7DA1B0DB" w:rsidR="00647C0B" w:rsidRPr="00DD0611" w:rsidRDefault="00901401" w:rsidP="00647C0B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4"/>
          <w:lang w:val="fr-CH"/>
        </w:rPr>
      </w:pPr>
      <w:r w:rsidRPr="00DD0611">
        <w:rPr>
          <w:rFonts w:ascii="Arial" w:hAnsi="Arial" w:cs="Arial"/>
          <w:i/>
          <w:sz w:val="20"/>
          <w:szCs w:val="24"/>
          <w:lang w:val="fr-CH"/>
        </w:rPr>
        <w:lastRenderedPageBreak/>
        <w:t>Un</w:t>
      </w:r>
      <w:r w:rsidR="00647C0B" w:rsidRPr="00DD0611">
        <w:rPr>
          <w:rFonts w:ascii="Arial" w:hAnsi="Arial" w:cs="Arial"/>
          <w:i/>
          <w:sz w:val="20"/>
          <w:szCs w:val="24"/>
          <w:lang w:val="fr-CH"/>
        </w:rPr>
        <w:t xml:space="preserve"> maximum </w:t>
      </w:r>
      <w:r w:rsidRPr="00DD0611">
        <w:rPr>
          <w:rFonts w:ascii="Arial" w:hAnsi="Arial" w:cs="Arial"/>
          <w:i/>
          <w:sz w:val="20"/>
          <w:szCs w:val="24"/>
          <w:lang w:val="fr-CH"/>
        </w:rPr>
        <w:t>de</w:t>
      </w:r>
      <w:r w:rsidR="00647C0B" w:rsidRPr="00DD0611">
        <w:rPr>
          <w:rFonts w:ascii="Arial" w:hAnsi="Arial" w:cs="Arial"/>
          <w:i/>
          <w:sz w:val="20"/>
          <w:szCs w:val="24"/>
          <w:lang w:val="fr-CH"/>
        </w:rPr>
        <w:t xml:space="preserve"> 2 athl</w:t>
      </w:r>
      <w:r w:rsidRPr="00DD0611">
        <w:rPr>
          <w:rFonts w:ascii="Arial" w:hAnsi="Arial" w:cs="Arial"/>
          <w:i/>
          <w:sz w:val="20"/>
          <w:szCs w:val="24"/>
          <w:lang w:val="fr-CH"/>
        </w:rPr>
        <w:t>è</w:t>
      </w:r>
      <w:r w:rsidR="00647C0B" w:rsidRPr="00DD0611">
        <w:rPr>
          <w:rFonts w:ascii="Arial" w:hAnsi="Arial" w:cs="Arial"/>
          <w:i/>
          <w:sz w:val="20"/>
          <w:szCs w:val="24"/>
          <w:lang w:val="fr-CH"/>
        </w:rPr>
        <w:t xml:space="preserve">tes </w:t>
      </w:r>
      <w:r w:rsidR="00BB0DD3" w:rsidRPr="00DD0611">
        <w:rPr>
          <w:rFonts w:ascii="Arial" w:hAnsi="Arial" w:cs="Arial"/>
          <w:i/>
          <w:sz w:val="20"/>
          <w:szCs w:val="24"/>
          <w:lang w:val="fr-CH"/>
        </w:rPr>
        <w:t xml:space="preserve">par </w:t>
      </w:r>
      <w:r w:rsidR="00DD0611" w:rsidRPr="00DD0611">
        <w:rPr>
          <w:rFonts w:ascii="Arial" w:hAnsi="Arial" w:cs="Arial"/>
          <w:i/>
          <w:sz w:val="20"/>
          <w:szCs w:val="24"/>
          <w:lang w:val="fr-CH"/>
        </w:rPr>
        <w:t>sport ;</w:t>
      </w:r>
    </w:p>
    <w:p w14:paraId="5A74022A" w14:textId="382A25E5" w:rsidR="00647C0B" w:rsidRPr="00DD0611" w:rsidRDefault="00BB0DD3" w:rsidP="00647C0B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4"/>
          <w:lang w:val="fr-CH"/>
        </w:rPr>
      </w:pPr>
      <w:r w:rsidRPr="00DD0611">
        <w:rPr>
          <w:rFonts w:ascii="Arial" w:hAnsi="Arial" w:cs="Arial"/>
          <w:i/>
          <w:sz w:val="20"/>
          <w:szCs w:val="24"/>
          <w:lang w:val="fr-CH"/>
        </w:rPr>
        <w:t xml:space="preserve">Pas moins de trois athlètes par </w:t>
      </w:r>
      <w:r w:rsidR="00DD0611" w:rsidRPr="00DD0611">
        <w:rPr>
          <w:rFonts w:ascii="Arial" w:hAnsi="Arial" w:cs="Arial"/>
          <w:i/>
          <w:sz w:val="20"/>
          <w:szCs w:val="24"/>
          <w:lang w:val="fr-CH"/>
        </w:rPr>
        <w:t>sexe ;</w:t>
      </w:r>
    </w:p>
    <w:p w14:paraId="2F83DFB3" w14:textId="3AB3E59C" w:rsidR="00647C0B" w:rsidRPr="00DD0611" w:rsidRDefault="00647C0B" w:rsidP="00647C0B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4"/>
          <w:lang w:val="fr-CH"/>
        </w:rPr>
      </w:pPr>
      <w:r w:rsidRPr="00DD0611">
        <w:rPr>
          <w:rFonts w:ascii="Arial" w:hAnsi="Arial" w:cs="Arial"/>
          <w:i/>
          <w:sz w:val="20"/>
          <w:szCs w:val="24"/>
          <w:lang w:val="fr-CH"/>
        </w:rPr>
        <w:t>Memb</w:t>
      </w:r>
      <w:r w:rsidR="00BC23EA" w:rsidRPr="00DD0611">
        <w:rPr>
          <w:rFonts w:ascii="Arial" w:hAnsi="Arial" w:cs="Arial"/>
          <w:i/>
          <w:sz w:val="20"/>
          <w:szCs w:val="24"/>
          <w:lang w:val="fr-CH"/>
        </w:rPr>
        <w:t>re de la commission d</w:t>
      </w:r>
      <w:r w:rsidR="00E34490" w:rsidRPr="00DD0611">
        <w:rPr>
          <w:rFonts w:ascii="Arial" w:hAnsi="Arial" w:cs="Arial"/>
          <w:i/>
          <w:sz w:val="20"/>
          <w:szCs w:val="24"/>
          <w:lang w:val="fr-CH"/>
        </w:rPr>
        <w:t xml:space="preserve">es </w:t>
      </w:r>
      <w:r w:rsidR="00BC23EA" w:rsidRPr="00DD0611">
        <w:rPr>
          <w:rFonts w:ascii="Arial" w:hAnsi="Arial" w:cs="Arial"/>
          <w:i/>
          <w:sz w:val="20"/>
          <w:szCs w:val="24"/>
          <w:lang w:val="fr-CH"/>
        </w:rPr>
        <w:t xml:space="preserve">athlètes du CIO </w:t>
      </w:r>
      <w:r w:rsidR="00DE476B" w:rsidRPr="00DD0611">
        <w:rPr>
          <w:rFonts w:ascii="Arial" w:hAnsi="Arial" w:cs="Arial"/>
          <w:i/>
          <w:sz w:val="20"/>
          <w:szCs w:val="24"/>
          <w:lang w:val="fr-CH"/>
        </w:rPr>
        <w:t xml:space="preserve">et </w:t>
      </w:r>
      <w:r w:rsidR="00B74BFF" w:rsidRPr="00DD0611">
        <w:rPr>
          <w:rFonts w:ascii="Arial" w:hAnsi="Arial" w:cs="Arial"/>
          <w:i/>
          <w:sz w:val="20"/>
          <w:szCs w:val="24"/>
          <w:lang w:val="fr-CH"/>
        </w:rPr>
        <w:t>de la Commission des athlètes</w:t>
      </w:r>
      <w:r w:rsidR="00241198" w:rsidRPr="00DD0611">
        <w:rPr>
          <w:rFonts w:ascii="Arial" w:hAnsi="Arial" w:cs="Arial"/>
          <w:i/>
          <w:sz w:val="20"/>
          <w:szCs w:val="24"/>
          <w:lang w:val="fr-CH"/>
        </w:rPr>
        <w:t xml:space="preserve">/conseil de la </w:t>
      </w:r>
      <w:r w:rsidR="00DD0611" w:rsidRPr="00DD0611">
        <w:rPr>
          <w:rFonts w:ascii="Arial" w:hAnsi="Arial" w:cs="Arial"/>
          <w:i/>
          <w:sz w:val="20"/>
          <w:szCs w:val="24"/>
          <w:lang w:val="fr-CH"/>
        </w:rPr>
        <w:t>CGF (</w:t>
      </w:r>
      <w:r w:rsidR="00241198" w:rsidRPr="00DD0611">
        <w:rPr>
          <w:rFonts w:ascii="Arial" w:hAnsi="Arial" w:cs="Arial"/>
          <w:i/>
          <w:sz w:val="20"/>
          <w:szCs w:val="24"/>
          <w:lang w:val="fr-CH"/>
        </w:rPr>
        <w:t>membres d’office</w:t>
      </w:r>
      <w:r w:rsidR="00DD0611" w:rsidRPr="00DD0611">
        <w:rPr>
          <w:rFonts w:ascii="Arial" w:hAnsi="Arial" w:cs="Arial"/>
          <w:i/>
          <w:sz w:val="20"/>
          <w:szCs w:val="24"/>
          <w:lang w:val="fr-CH"/>
        </w:rPr>
        <w:t>) ;</w:t>
      </w:r>
      <w:r w:rsidRPr="00DD0611">
        <w:rPr>
          <w:rFonts w:ascii="Arial" w:hAnsi="Arial" w:cs="Arial"/>
          <w:i/>
          <w:sz w:val="20"/>
          <w:szCs w:val="24"/>
          <w:lang w:val="fr-CH"/>
        </w:rPr>
        <w:t xml:space="preserve"> </w:t>
      </w:r>
    </w:p>
    <w:p w14:paraId="712992B7" w14:textId="6A796B18" w:rsidR="00647C0B" w:rsidRPr="00DD0611" w:rsidRDefault="009B53B2" w:rsidP="00647C0B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4"/>
          <w:lang w:val="fr-CH"/>
        </w:rPr>
      </w:pPr>
      <w:r w:rsidRPr="00DD0611">
        <w:rPr>
          <w:rFonts w:ascii="Arial" w:hAnsi="Arial" w:cs="Arial"/>
          <w:i/>
          <w:sz w:val="20"/>
          <w:szCs w:val="24"/>
          <w:lang w:val="fr-CH"/>
        </w:rPr>
        <w:t>En cas de démission d’un membre</w:t>
      </w:r>
      <w:r w:rsidR="001C1B72" w:rsidRPr="00DD0611">
        <w:rPr>
          <w:rFonts w:ascii="Arial" w:hAnsi="Arial" w:cs="Arial"/>
          <w:i/>
          <w:sz w:val="20"/>
          <w:szCs w:val="24"/>
          <w:lang w:val="fr-CH"/>
        </w:rPr>
        <w:t xml:space="preserve"> ou d’impossibilité pour un membre d’accomplir </w:t>
      </w:r>
      <w:r w:rsidR="00330FD2" w:rsidRPr="00DD0611">
        <w:rPr>
          <w:rFonts w:ascii="Arial" w:hAnsi="Arial" w:cs="Arial"/>
          <w:i/>
          <w:sz w:val="20"/>
          <w:szCs w:val="24"/>
          <w:lang w:val="fr-CH"/>
        </w:rPr>
        <w:t>ses tâches en tant que membre de la CA</w:t>
      </w:r>
      <w:r w:rsidR="001A3C68" w:rsidRPr="00DD0611">
        <w:rPr>
          <w:rFonts w:ascii="Arial" w:hAnsi="Arial" w:cs="Arial"/>
          <w:i/>
          <w:sz w:val="20"/>
          <w:szCs w:val="24"/>
          <w:lang w:val="fr-CH"/>
        </w:rPr>
        <w:t>, cette personne sera remplacée pour le restant du mandat. La présidence de la CA</w:t>
      </w:r>
      <w:r w:rsidR="00152106" w:rsidRPr="00DD0611">
        <w:rPr>
          <w:rFonts w:ascii="Arial" w:hAnsi="Arial" w:cs="Arial"/>
          <w:i/>
          <w:sz w:val="20"/>
          <w:szCs w:val="24"/>
          <w:lang w:val="fr-CH"/>
        </w:rPr>
        <w:t>, en consultation avec le secrétaire général du CNO, choisira un remplaçant parmi les athlètes</w:t>
      </w:r>
      <w:r w:rsidR="00D75819" w:rsidRPr="00DD0611">
        <w:rPr>
          <w:rFonts w:ascii="Arial" w:hAnsi="Arial" w:cs="Arial"/>
          <w:i/>
          <w:sz w:val="20"/>
          <w:szCs w:val="24"/>
          <w:lang w:val="fr-CH"/>
        </w:rPr>
        <w:t xml:space="preserve"> non élus à l’élection précédente.</w:t>
      </w:r>
      <w:r w:rsidR="00C13A51" w:rsidRPr="00DD0611">
        <w:rPr>
          <w:rFonts w:ascii="Arial" w:hAnsi="Arial" w:cs="Arial"/>
          <w:i/>
          <w:sz w:val="20"/>
          <w:szCs w:val="24"/>
          <w:lang w:val="fr-CH"/>
        </w:rPr>
        <w:t xml:space="preserve">  </w:t>
      </w:r>
    </w:p>
    <w:p w14:paraId="62EE7BA0" w14:textId="0E1BD1D5" w:rsidR="00647C0B" w:rsidRPr="00DD0611" w:rsidRDefault="00647C0B" w:rsidP="005A6836">
      <w:pPr>
        <w:pStyle w:val="BodyTextIndent2"/>
        <w:numPr>
          <w:ilvl w:val="0"/>
          <w:numId w:val="16"/>
        </w:numPr>
        <w:tabs>
          <w:tab w:val="clear" w:pos="720"/>
        </w:tabs>
        <w:spacing w:before="240" w:after="240" w:line="240" w:lineRule="auto"/>
        <w:ind w:left="284" w:hanging="284"/>
        <w:outlineLvl w:val="0"/>
        <w:rPr>
          <w:rFonts w:ascii="Arial" w:hAnsi="Arial" w:cs="Arial"/>
          <w:b/>
          <w:szCs w:val="28"/>
          <w:u w:val="single"/>
          <w:lang w:val="fr-CH"/>
        </w:rPr>
      </w:pPr>
      <w:r w:rsidRPr="00DD0611">
        <w:rPr>
          <w:rFonts w:ascii="Arial" w:hAnsi="Arial" w:cs="Arial"/>
          <w:b/>
          <w:sz w:val="20"/>
          <w:szCs w:val="28"/>
          <w:u w:val="single"/>
          <w:lang w:val="fr-CH"/>
        </w:rPr>
        <w:t>Eligibilit</w:t>
      </w:r>
      <w:r w:rsidR="00D75819" w:rsidRPr="00DD0611">
        <w:rPr>
          <w:rFonts w:ascii="Arial" w:hAnsi="Arial" w:cs="Arial"/>
          <w:b/>
          <w:sz w:val="20"/>
          <w:szCs w:val="28"/>
          <w:u w:val="single"/>
          <w:lang w:val="fr-CH"/>
        </w:rPr>
        <w:t>é</w:t>
      </w:r>
    </w:p>
    <w:p w14:paraId="7209A0C8" w14:textId="77D978E3" w:rsidR="00647C0B" w:rsidRPr="00DD0611" w:rsidRDefault="00D75819" w:rsidP="005A6836">
      <w:pPr>
        <w:jc w:val="both"/>
        <w:outlineLvl w:val="0"/>
        <w:rPr>
          <w:rFonts w:ascii="Arial" w:eastAsia="Times New Roman" w:hAnsi="Arial" w:cs="Arial"/>
          <w:b/>
          <w:sz w:val="20"/>
          <w:szCs w:val="20"/>
          <w:lang w:val="fr-CH" w:eastAsia="ja-JP"/>
        </w:rPr>
      </w:pPr>
      <w:r w:rsidRPr="00DD0611">
        <w:rPr>
          <w:rFonts w:ascii="Arial" w:eastAsia="Times New Roman" w:hAnsi="Arial" w:cs="Arial"/>
          <w:b/>
          <w:sz w:val="20"/>
          <w:szCs w:val="20"/>
          <w:lang w:val="fr-CH" w:eastAsia="ja-JP"/>
        </w:rPr>
        <w:t xml:space="preserve">Enumérez les critères </w:t>
      </w:r>
      <w:r w:rsidR="00834597" w:rsidRPr="00DD0611">
        <w:rPr>
          <w:rFonts w:ascii="Arial" w:eastAsia="Times New Roman" w:hAnsi="Arial" w:cs="Arial"/>
          <w:b/>
          <w:sz w:val="20"/>
          <w:szCs w:val="20"/>
          <w:lang w:val="fr-CH" w:eastAsia="ja-JP"/>
        </w:rPr>
        <w:t>d’éligibilité d’un athlète</w:t>
      </w:r>
      <w:r w:rsidR="00063D50" w:rsidRPr="00DD0611">
        <w:rPr>
          <w:rFonts w:ascii="Arial" w:eastAsia="Times New Roman" w:hAnsi="Arial" w:cs="Arial"/>
          <w:b/>
          <w:sz w:val="20"/>
          <w:szCs w:val="20"/>
          <w:lang w:val="fr-CH" w:eastAsia="ja-JP"/>
        </w:rPr>
        <w:t>.</w:t>
      </w:r>
      <w:r w:rsidR="00C13A51" w:rsidRPr="00DD0611">
        <w:rPr>
          <w:rFonts w:ascii="Arial" w:eastAsia="Times New Roman" w:hAnsi="Arial" w:cs="Arial"/>
          <w:b/>
          <w:sz w:val="20"/>
          <w:szCs w:val="20"/>
          <w:lang w:val="fr-CH" w:eastAsia="ja-JP"/>
        </w:rPr>
        <w:t xml:space="preserve">  </w:t>
      </w:r>
      <w:r w:rsidR="00063D50" w:rsidRPr="00DD0611">
        <w:rPr>
          <w:rFonts w:ascii="Arial" w:eastAsia="Times New Roman" w:hAnsi="Arial" w:cs="Arial"/>
          <w:b/>
          <w:sz w:val="20"/>
          <w:szCs w:val="20"/>
          <w:lang w:val="fr-CH" w:eastAsia="ja-JP"/>
        </w:rPr>
        <w:t xml:space="preserve">Basez vos conditions sur les directives du CIO concernant l’égibilité. </w:t>
      </w:r>
    </w:p>
    <w:p w14:paraId="5FBE5C4A" w14:textId="073362BA" w:rsidR="00647C0B" w:rsidRPr="00DD0611" w:rsidRDefault="00063D50" w:rsidP="00647C0B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0"/>
          <w:szCs w:val="20"/>
          <w:lang w:val="fr-CH"/>
        </w:rPr>
      </w:pPr>
      <w:r w:rsidRPr="00DD0611">
        <w:rPr>
          <w:rFonts w:ascii="Arial" w:hAnsi="Arial" w:cs="Arial"/>
          <w:sz w:val="20"/>
          <w:szCs w:val="20"/>
          <w:lang w:val="fr-CH"/>
        </w:rPr>
        <w:t>Par</w:t>
      </w:r>
      <w:r w:rsidR="00647C0B" w:rsidRPr="00DD0611">
        <w:rPr>
          <w:rFonts w:ascii="Arial" w:hAnsi="Arial" w:cs="Arial"/>
          <w:sz w:val="20"/>
          <w:szCs w:val="20"/>
          <w:lang w:val="fr-CH"/>
        </w:rPr>
        <w:t xml:space="preserve"> </w:t>
      </w:r>
      <w:r w:rsidR="00DD0611" w:rsidRPr="00DD0611">
        <w:rPr>
          <w:rFonts w:ascii="Arial" w:hAnsi="Arial" w:cs="Arial"/>
          <w:sz w:val="20"/>
          <w:szCs w:val="20"/>
          <w:lang w:val="fr-CH"/>
        </w:rPr>
        <w:t>exemple :</w:t>
      </w:r>
    </w:p>
    <w:p w14:paraId="7AAD509E" w14:textId="6C34A3C1" w:rsidR="009B7852" w:rsidRPr="00DD0611" w:rsidRDefault="00D14BC3" w:rsidP="009B7852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0"/>
          <w:lang w:val="fr-CH"/>
        </w:rPr>
      </w:pPr>
      <w:r w:rsidRPr="00DD0611">
        <w:rPr>
          <w:rFonts w:ascii="Arial" w:hAnsi="Arial" w:cs="Arial"/>
          <w:i/>
          <w:sz w:val="20"/>
          <w:szCs w:val="20"/>
          <w:lang w:val="fr-CH"/>
        </w:rPr>
        <w:t xml:space="preserve">Afin d’être éligible à une CA, un athlète doit : </w:t>
      </w:r>
    </w:p>
    <w:p w14:paraId="24E77334" w14:textId="781F11EB" w:rsidR="00647C0B" w:rsidRPr="00DD0611" w:rsidRDefault="00D14BC3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 xml:space="preserve">Avoir au moins 16 ans </w:t>
      </w:r>
      <w:r w:rsidR="00DD0611" w:rsidRPr="00DD0611">
        <w:rPr>
          <w:rFonts w:ascii="Arial" w:hAnsi="Arial" w:cs="Arial"/>
          <w:i/>
          <w:sz w:val="20"/>
          <w:lang w:val="fr-CH"/>
        </w:rPr>
        <w:t>révolus ;</w:t>
      </w:r>
    </w:p>
    <w:p w14:paraId="5E3B5014" w14:textId="2546DC94" w:rsidR="00647C0B" w:rsidRPr="00DD0611" w:rsidRDefault="00647C0B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N</w:t>
      </w:r>
      <w:r w:rsidR="00D14BC3" w:rsidRPr="00DD0611">
        <w:rPr>
          <w:rFonts w:ascii="Arial" w:hAnsi="Arial" w:cs="Arial"/>
          <w:i/>
          <w:sz w:val="20"/>
          <w:lang w:val="fr-CH"/>
        </w:rPr>
        <w:t>e pas avoir été sanctionné pour dopage pendant sa carrière sportive ;</w:t>
      </w:r>
      <w:r w:rsidR="00C13A51" w:rsidRPr="00DD0611">
        <w:rPr>
          <w:rFonts w:ascii="Arial" w:hAnsi="Arial" w:cs="Arial"/>
          <w:i/>
          <w:sz w:val="20"/>
          <w:lang w:val="fr-CH"/>
        </w:rPr>
        <w:t xml:space="preserve">  </w:t>
      </w:r>
    </w:p>
    <w:p w14:paraId="247C0654" w14:textId="5DC64EBA" w:rsidR="00647C0B" w:rsidRPr="00DD0611" w:rsidRDefault="00D14BC3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 xml:space="preserve">Avoir participé </w:t>
      </w:r>
      <w:r w:rsidR="00E43715" w:rsidRPr="00DD0611">
        <w:rPr>
          <w:rFonts w:ascii="Arial" w:hAnsi="Arial" w:cs="Arial"/>
          <w:i/>
          <w:sz w:val="20"/>
          <w:lang w:val="fr-CH"/>
        </w:rPr>
        <w:t xml:space="preserve">aux Jeux </w:t>
      </w:r>
      <w:r w:rsidR="00E34490" w:rsidRPr="00DD0611">
        <w:rPr>
          <w:rFonts w:ascii="Arial" w:hAnsi="Arial" w:cs="Arial"/>
          <w:i/>
          <w:sz w:val="20"/>
          <w:lang w:val="fr-CH"/>
        </w:rPr>
        <w:t>O</w:t>
      </w:r>
      <w:r w:rsidR="00E43715" w:rsidRPr="00DD0611">
        <w:rPr>
          <w:rFonts w:ascii="Arial" w:hAnsi="Arial" w:cs="Arial"/>
          <w:i/>
          <w:sz w:val="20"/>
          <w:lang w:val="fr-CH"/>
        </w:rPr>
        <w:t xml:space="preserve">lympiques ou </w:t>
      </w:r>
      <w:r w:rsidR="00E34490" w:rsidRPr="00DD0611">
        <w:rPr>
          <w:rFonts w:ascii="Arial" w:hAnsi="Arial" w:cs="Arial"/>
          <w:i/>
          <w:sz w:val="20"/>
          <w:lang w:val="fr-CH"/>
        </w:rPr>
        <w:t>P</w:t>
      </w:r>
      <w:r w:rsidR="00E43715" w:rsidRPr="00DD0611">
        <w:rPr>
          <w:rFonts w:ascii="Arial" w:hAnsi="Arial" w:cs="Arial"/>
          <w:i/>
          <w:sz w:val="20"/>
          <w:lang w:val="fr-CH"/>
        </w:rPr>
        <w:t>aralympiques d’été ou d’hiver</w:t>
      </w:r>
      <w:r w:rsidR="00852B4E" w:rsidRPr="00DD0611">
        <w:rPr>
          <w:rFonts w:ascii="Arial" w:hAnsi="Arial" w:cs="Arial"/>
          <w:i/>
          <w:sz w:val="20"/>
          <w:lang w:val="fr-CH"/>
        </w:rPr>
        <w:t xml:space="preserve"> ou les Jeux du Commonwealth ou des Jeux </w:t>
      </w:r>
      <w:r w:rsidR="0010788B" w:rsidRPr="00DD0611">
        <w:rPr>
          <w:rFonts w:ascii="Arial" w:hAnsi="Arial" w:cs="Arial"/>
          <w:i/>
          <w:sz w:val="20"/>
          <w:lang w:val="fr-CH"/>
        </w:rPr>
        <w:t>r</w:t>
      </w:r>
      <w:r w:rsidR="00852B4E" w:rsidRPr="00DD0611">
        <w:rPr>
          <w:rFonts w:ascii="Arial" w:hAnsi="Arial" w:cs="Arial"/>
          <w:i/>
          <w:sz w:val="20"/>
          <w:lang w:val="fr-CH"/>
        </w:rPr>
        <w:t xml:space="preserve">égionaux au cours des huit dernières années ; </w:t>
      </w:r>
    </w:p>
    <w:p w14:paraId="450B900B" w14:textId="1340A776" w:rsidR="00647C0B" w:rsidRPr="00DD0611" w:rsidRDefault="00031661" w:rsidP="00DA1BE1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 xml:space="preserve">Avoir les </w:t>
      </w:r>
      <w:r w:rsidR="00DD0611" w:rsidRPr="00DD0611">
        <w:rPr>
          <w:rFonts w:ascii="Arial" w:hAnsi="Arial" w:cs="Arial"/>
          <w:i/>
          <w:sz w:val="20"/>
          <w:lang w:val="fr-CH"/>
        </w:rPr>
        <w:t>compétences,</w:t>
      </w:r>
      <w:r w:rsidRPr="00DD0611">
        <w:rPr>
          <w:rFonts w:ascii="Arial" w:hAnsi="Arial" w:cs="Arial"/>
          <w:i/>
          <w:sz w:val="20"/>
          <w:lang w:val="fr-CH"/>
        </w:rPr>
        <w:t xml:space="preserve"> connaissances et </w:t>
      </w:r>
      <w:r w:rsidR="00BD2EFE" w:rsidRPr="00DD0611">
        <w:rPr>
          <w:rFonts w:ascii="Arial" w:hAnsi="Arial" w:cs="Arial"/>
          <w:i/>
          <w:sz w:val="20"/>
          <w:lang w:val="fr-CH"/>
        </w:rPr>
        <w:t xml:space="preserve">expérience avérées dans les domaines suivants (ajouter </w:t>
      </w:r>
      <w:r w:rsidR="00314BD1" w:rsidRPr="00DD0611">
        <w:rPr>
          <w:rFonts w:ascii="Arial" w:hAnsi="Arial" w:cs="Arial"/>
          <w:i/>
          <w:sz w:val="20"/>
          <w:lang w:val="fr-CH"/>
        </w:rPr>
        <w:t>compétences, connaissances et expérience en question) afin d’aider la CA à a</w:t>
      </w:r>
      <w:r w:rsidR="00DA1BE1" w:rsidRPr="00DD0611">
        <w:rPr>
          <w:rFonts w:ascii="Arial" w:hAnsi="Arial" w:cs="Arial"/>
          <w:i/>
          <w:sz w:val="20"/>
          <w:lang w:val="fr-CH"/>
        </w:rPr>
        <w:t>ccomplir ses buts ;</w:t>
      </w:r>
      <w:r w:rsidR="00647C0B" w:rsidRPr="00DD0611">
        <w:rPr>
          <w:rFonts w:ascii="Arial" w:hAnsi="Arial" w:cs="Arial"/>
          <w:i/>
          <w:sz w:val="20"/>
          <w:lang w:val="fr-CH"/>
        </w:rPr>
        <w:t xml:space="preserve"> </w:t>
      </w:r>
    </w:p>
    <w:p w14:paraId="67A1D36E" w14:textId="771DE425" w:rsidR="00647C0B" w:rsidRPr="00DD0611" w:rsidRDefault="00647C0B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R</w:t>
      </w:r>
      <w:r w:rsidR="00DA1BE1" w:rsidRPr="00DD0611">
        <w:rPr>
          <w:rFonts w:ascii="Arial" w:hAnsi="Arial" w:cs="Arial"/>
          <w:i/>
          <w:sz w:val="20"/>
          <w:lang w:val="fr-CH"/>
        </w:rPr>
        <w:t xml:space="preserve">ésider dans le pays ou </w:t>
      </w:r>
      <w:r w:rsidR="007C45EC" w:rsidRPr="00DD0611">
        <w:rPr>
          <w:rFonts w:ascii="Arial" w:hAnsi="Arial" w:cs="Arial"/>
          <w:i/>
          <w:sz w:val="20"/>
          <w:lang w:val="fr-CH"/>
        </w:rPr>
        <w:t xml:space="preserve">s’assurer d’être disponible pour assister (en personne ou par Skype) </w:t>
      </w:r>
      <w:r w:rsidR="008E30AE" w:rsidRPr="00DD0611">
        <w:rPr>
          <w:rFonts w:ascii="Arial" w:hAnsi="Arial" w:cs="Arial"/>
          <w:i/>
          <w:sz w:val="20"/>
          <w:lang w:val="fr-CH"/>
        </w:rPr>
        <w:t xml:space="preserve">à </w:t>
      </w:r>
      <w:r w:rsidR="007C45EC" w:rsidRPr="00DD0611">
        <w:rPr>
          <w:rFonts w:ascii="Arial" w:hAnsi="Arial" w:cs="Arial"/>
          <w:i/>
          <w:sz w:val="20"/>
          <w:lang w:val="fr-CH"/>
        </w:rPr>
        <w:t xml:space="preserve">un minimum </w:t>
      </w:r>
      <w:r w:rsidR="00DD0611" w:rsidRPr="00DD0611">
        <w:rPr>
          <w:rFonts w:ascii="Arial" w:hAnsi="Arial" w:cs="Arial"/>
          <w:i/>
          <w:sz w:val="20"/>
          <w:lang w:val="fr-CH"/>
        </w:rPr>
        <w:t>de …</w:t>
      </w:r>
      <w:r w:rsidR="00601362" w:rsidRPr="00DD0611">
        <w:rPr>
          <w:rFonts w:ascii="Arial" w:hAnsi="Arial" w:cs="Arial"/>
          <w:i/>
          <w:sz w:val="20"/>
          <w:lang w:val="fr-CH"/>
        </w:rPr>
        <w:t>…….</w:t>
      </w:r>
      <w:r w:rsidRPr="00DD0611">
        <w:rPr>
          <w:rFonts w:ascii="Arial" w:hAnsi="Arial" w:cs="Arial"/>
          <w:i/>
          <w:sz w:val="20"/>
          <w:lang w:val="fr-CH"/>
        </w:rPr>
        <w:t xml:space="preserve"> </w:t>
      </w:r>
      <w:r w:rsidR="007C45EC" w:rsidRPr="00DD0611">
        <w:rPr>
          <w:rFonts w:ascii="Arial" w:hAnsi="Arial" w:cs="Arial"/>
          <w:i/>
          <w:sz w:val="20"/>
          <w:lang w:val="fr-CH"/>
        </w:rPr>
        <w:t>réunions par année</w:t>
      </w:r>
      <w:r w:rsidRPr="00DD0611">
        <w:rPr>
          <w:rFonts w:ascii="Arial" w:hAnsi="Arial" w:cs="Arial"/>
          <w:i/>
          <w:sz w:val="20"/>
          <w:lang w:val="fr-CH"/>
        </w:rPr>
        <w:t>.</w:t>
      </w:r>
    </w:p>
    <w:p w14:paraId="46391035" w14:textId="30D65D7E" w:rsidR="00647C0B" w:rsidRPr="00DD0611" w:rsidRDefault="00647C0B" w:rsidP="005A6836">
      <w:pPr>
        <w:pStyle w:val="BodyTextIndent2"/>
        <w:numPr>
          <w:ilvl w:val="0"/>
          <w:numId w:val="16"/>
        </w:numPr>
        <w:tabs>
          <w:tab w:val="clear" w:pos="720"/>
        </w:tabs>
        <w:spacing w:before="240" w:after="240" w:line="240" w:lineRule="auto"/>
        <w:ind w:left="284" w:hanging="284"/>
        <w:outlineLvl w:val="0"/>
        <w:rPr>
          <w:rFonts w:ascii="Arial" w:hAnsi="Arial" w:cs="Arial"/>
          <w:b/>
          <w:szCs w:val="24"/>
          <w:u w:val="single"/>
          <w:lang w:val="fr-CH"/>
        </w:rPr>
      </w:pPr>
      <w:r w:rsidRPr="00DD0611">
        <w:rPr>
          <w:rFonts w:ascii="Arial" w:hAnsi="Arial" w:cs="Arial"/>
          <w:b/>
          <w:sz w:val="20"/>
          <w:szCs w:val="28"/>
          <w:u w:val="single"/>
          <w:lang w:val="fr-CH"/>
        </w:rPr>
        <w:t>Repr</w:t>
      </w:r>
      <w:r w:rsidR="007C45EC" w:rsidRPr="00DD0611">
        <w:rPr>
          <w:rFonts w:ascii="Arial" w:hAnsi="Arial" w:cs="Arial"/>
          <w:b/>
          <w:sz w:val="20"/>
          <w:szCs w:val="28"/>
          <w:u w:val="single"/>
          <w:lang w:val="fr-CH"/>
        </w:rPr>
        <w:t>é</w:t>
      </w:r>
      <w:r w:rsidRPr="00DD0611">
        <w:rPr>
          <w:rFonts w:ascii="Arial" w:hAnsi="Arial" w:cs="Arial"/>
          <w:b/>
          <w:sz w:val="20"/>
          <w:szCs w:val="28"/>
          <w:u w:val="single"/>
          <w:lang w:val="fr-CH"/>
        </w:rPr>
        <w:t>sentation</w:t>
      </w:r>
    </w:p>
    <w:p w14:paraId="162F94A7" w14:textId="0D34FB07" w:rsidR="00647C0B" w:rsidRPr="00DD0611" w:rsidRDefault="009B7852" w:rsidP="005A6836">
      <w:pPr>
        <w:pStyle w:val="NumberedStyle"/>
        <w:numPr>
          <w:ilvl w:val="0"/>
          <w:numId w:val="0"/>
        </w:numPr>
        <w:spacing w:after="240"/>
        <w:jc w:val="both"/>
        <w:rPr>
          <w:rFonts w:ascii="Arial" w:hAnsi="Arial" w:cs="Arial"/>
          <w:b/>
          <w:szCs w:val="24"/>
          <w:lang w:val="fr-CH"/>
        </w:rPr>
      </w:pPr>
      <w:r w:rsidRPr="00DD0611">
        <w:rPr>
          <w:rFonts w:ascii="Arial" w:hAnsi="Arial" w:cs="Arial"/>
          <w:b/>
          <w:szCs w:val="24"/>
          <w:lang w:val="fr-CH"/>
        </w:rPr>
        <w:t>Iden</w:t>
      </w:r>
      <w:r w:rsidR="007C45EC" w:rsidRPr="00DD0611">
        <w:rPr>
          <w:rFonts w:ascii="Arial" w:hAnsi="Arial" w:cs="Arial"/>
          <w:b/>
          <w:szCs w:val="24"/>
          <w:lang w:val="fr-CH"/>
        </w:rPr>
        <w:t xml:space="preserve">tifier où </w:t>
      </w:r>
      <w:r w:rsidR="00333B73" w:rsidRPr="00DD0611">
        <w:rPr>
          <w:rFonts w:ascii="Arial" w:hAnsi="Arial" w:cs="Arial"/>
          <w:b/>
          <w:szCs w:val="24"/>
          <w:lang w:val="fr-CH"/>
        </w:rPr>
        <w:t>et comment la CA est représentée.</w:t>
      </w:r>
      <w:r w:rsidR="00C13A51" w:rsidRPr="00DD0611">
        <w:rPr>
          <w:rFonts w:ascii="Arial" w:hAnsi="Arial" w:cs="Arial"/>
          <w:b/>
          <w:szCs w:val="24"/>
          <w:lang w:val="fr-CH"/>
        </w:rPr>
        <w:t xml:space="preserve">  </w:t>
      </w:r>
      <w:r w:rsidR="00333B73" w:rsidRPr="00DD0611">
        <w:rPr>
          <w:rFonts w:ascii="Arial" w:hAnsi="Arial" w:cs="Arial"/>
          <w:b/>
          <w:szCs w:val="24"/>
          <w:lang w:val="fr-CH"/>
        </w:rPr>
        <w:t xml:space="preserve">Une représentation auprès du conseil exécutif </w:t>
      </w:r>
      <w:r w:rsidR="00FC2659" w:rsidRPr="00DD0611">
        <w:rPr>
          <w:rFonts w:ascii="Arial" w:hAnsi="Arial" w:cs="Arial"/>
          <w:b/>
          <w:szCs w:val="24"/>
          <w:lang w:val="fr-CH"/>
        </w:rPr>
        <w:t xml:space="preserve">et à l’assemblée générale </w:t>
      </w:r>
      <w:r w:rsidR="00333B73" w:rsidRPr="00DD0611">
        <w:rPr>
          <w:rFonts w:ascii="Arial" w:hAnsi="Arial" w:cs="Arial"/>
          <w:b/>
          <w:szCs w:val="24"/>
          <w:lang w:val="fr-CH"/>
        </w:rPr>
        <w:t xml:space="preserve">du CNO </w:t>
      </w:r>
      <w:r w:rsidR="00FC2659" w:rsidRPr="00DD0611">
        <w:rPr>
          <w:rFonts w:ascii="Arial" w:hAnsi="Arial" w:cs="Arial"/>
          <w:b/>
          <w:szCs w:val="24"/>
          <w:lang w:val="fr-CH"/>
        </w:rPr>
        <w:t xml:space="preserve">est indispensable afin </w:t>
      </w:r>
      <w:r w:rsidR="002D7D6D" w:rsidRPr="00DD0611">
        <w:rPr>
          <w:rFonts w:ascii="Arial" w:hAnsi="Arial" w:cs="Arial"/>
          <w:b/>
          <w:szCs w:val="24"/>
          <w:lang w:val="fr-CH"/>
        </w:rPr>
        <w:t xml:space="preserve">de faire entendre votre voix. C’est </w:t>
      </w:r>
      <w:r w:rsidR="008E30AE" w:rsidRPr="00DD0611">
        <w:rPr>
          <w:rFonts w:ascii="Arial" w:hAnsi="Arial" w:cs="Arial"/>
          <w:b/>
          <w:szCs w:val="24"/>
          <w:lang w:val="fr-CH"/>
        </w:rPr>
        <w:t>essentiel</w:t>
      </w:r>
      <w:r w:rsidR="002D7D6D" w:rsidRPr="00DD0611">
        <w:rPr>
          <w:rFonts w:ascii="Arial" w:hAnsi="Arial" w:cs="Arial"/>
          <w:b/>
          <w:szCs w:val="24"/>
          <w:lang w:val="fr-CH"/>
        </w:rPr>
        <w:t xml:space="preserve"> pour une commission d</w:t>
      </w:r>
      <w:r w:rsidR="00E34490" w:rsidRPr="00DD0611">
        <w:rPr>
          <w:rFonts w:ascii="Arial" w:hAnsi="Arial" w:cs="Arial"/>
          <w:b/>
          <w:szCs w:val="24"/>
          <w:lang w:val="fr-CH"/>
        </w:rPr>
        <w:t xml:space="preserve">es </w:t>
      </w:r>
      <w:r w:rsidR="002D7D6D" w:rsidRPr="00DD0611">
        <w:rPr>
          <w:rFonts w:ascii="Arial" w:hAnsi="Arial" w:cs="Arial"/>
          <w:b/>
          <w:szCs w:val="24"/>
          <w:lang w:val="fr-CH"/>
        </w:rPr>
        <w:t>athlètes.</w:t>
      </w:r>
      <w:r w:rsidR="00647C0B" w:rsidRPr="00DD0611">
        <w:rPr>
          <w:rFonts w:ascii="Arial" w:hAnsi="Arial" w:cs="Arial"/>
          <w:b/>
          <w:szCs w:val="24"/>
          <w:lang w:val="fr-CH"/>
        </w:rPr>
        <w:t xml:space="preserve"> </w:t>
      </w:r>
    </w:p>
    <w:p w14:paraId="3A668483" w14:textId="52EDA2CA" w:rsidR="00647C0B" w:rsidRPr="00DD0611" w:rsidRDefault="00957AE8" w:rsidP="005A6836">
      <w:pPr>
        <w:pStyle w:val="NumberedStyle"/>
        <w:numPr>
          <w:ilvl w:val="0"/>
          <w:numId w:val="0"/>
        </w:numPr>
        <w:spacing w:before="0" w:after="240"/>
        <w:jc w:val="both"/>
        <w:rPr>
          <w:rFonts w:ascii="Arial" w:hAnsi="Arial" w:cs="Arial"/>
          <w:szCs w:val="24"/>
          <w:lang w:val="fr-CH"/>
        </w:rPr>
      </w:pPr>
      <w:r w:rsidRPr="00DD0611">
        <w:rPr>
          <w:rFonts w:ascii="Arial" w:hAnsi="Arial" w:cs="Arial"/>
          <w:szCs w:val="24"/>
          <w:lang w:val="fr-CH"/>
        </w:rPr>
        <w:t xml:space="preserve">Par </w:t>
      </w:r>
      <w:r w:rsidR="00DD0611" w:rsidRPr="00DD0611">
        <w:rPr>
          <w:rFonts w:ascii="Arial" w:hAnsi="Arial" w:cs="Arial"/>
          <w:szCs w:val="24"/>
          <w:lang w:val="fr-CH"/>
        </w:rPr>
        <w:t>exemple :</w:t>
      </w:r>
    </w:p>
    <w:p w14:paraId="09F67820" w14:textId="448EEBA6" w:rsidR="00647C0B" w:rsidRPr="00DD0611" w:rsidRDefault="00B1216B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La commission d</w:t>
      </w:r>
      <w:r w:rsidR="00E34490" w:rsidRPr="00DD0611">
        <w:rPr>
          <w:rFonts w:ascii="Arial" w:hAnsi="Arial" w:cs="Arial"/>
          <w:i/>
          <w:sz w:val="20"/>
          <w:lang w:val="fr-CH"/>
        </w:rPr>
        <w:t xml:space="preserve">es </w:t>
      </w:r>
      <w:r w:rsidRPr="00DD0611">
        <w:rPr>
          <w:rFonts w:ascii="Arial" w:hAnsi="Arial" w:cs="Arial"/>
          <w:i/>
          <w:sz w:val="20"/>
          <w:lang w:val="fr-CH"/>
        </w:rPr>
        <w:t>athlètes</w:t>
      </w:r>
      <w:r w:rsidR="00436FDC" w:rsidRPr="00DD0611">
        <w:rPr>
          <w:rFonts w:ascii="Arial" w:hAnsi="Arial" w:cs="Arial"/>
          <w:i/>
          <w:sz w:val="20"/>
          <w:lang w:val="fr-CH"/>
        </w:rPr>
        <w:t>, une fois constituée,</w:t>
      </w:r>
      <w:r w:rsidRPr="00DD0611">
        <w:rPr>
          <w:rFonts w:ascii="Arial" w:hAnsi="Arial" w:cs="Arial"/>
          <w:i/>
          <w:sz w:val="20"/>
          <w:lang w:val="fr-CH"/>
        </w:rPr>
        <w:t xml:space="preserve"> </w:t>
      </w:r>
      <w:r w:rsidR="00955B62" w:rsidRPr="00DD0611">
        <w:rPr>
          <w:rFonts w:ascii="Arial" w:hAnsi="Arial" w:cs="Arial"/>
          <w:i/>
          <w:sz w:val="20"/>
          <w:lang w:val="fr-CH"/>
        </w:rPr>
        <w:t>élira un</w:t>
      </w:r>
      <w:r w:rsidR="003E3253" w:rsidRPr="00DD0611">
        <w:rPr>
          <w:rFonts w:ascii="Arial" w:hAnsi="Arial" w:cs="Arial"/>
          <w:i/>
          <w:sz w:val="20"/>
          <w:lang w:val="fr-CH"/>
        </w:rPr>
        <w:t xml:space="preserve"> </w:t>
      </w:r>
      <w:r w:rsidR="008045D2" w:rsidRPr="00DD0611">
        <w:rPr>
          <w:rFonts w:ascii="Arial" w:hAnsi="Arial" w:cs="Arial"/>
          <w:i/>
          <w:sz w:val="20"/>
          <w:lang w:val="fr-CH"/>
        </w:rPr>
        <w:t>président</w:t>
      </w:r>
      <w:r w:rsidR="003E3253" w:rsidRPr="00DD0611">
        <w:rPr>
          <w:rFonts w:ascii="Arial" w:hAnsi="Arial" w:cs="Arial"/>
          <w:i/>
          <w:sz w:val="20"/>
          <w:lang w:val="fr-CH"/>
        </w:rPr>
        <w:t xml:space="preserve"> et un vice-président lors de sa première </w:t>
      </w:r>
      <w:r w:rsidR="008045D2" w:rsidRPr="00DD0611">
        <w:rPr>
          <w:rFonts w:ascii="Arial" w:hAnsi="Arial" w:cs="Arial"/>
          <w:i/>
          <w:sz w:val="20"/>
          <w:lang w:val="fr-CH"/>
        </w:rPr>
        <w:t>réunion</w:t>
      </w:r>
      <w:r w:rsidR="00647C0B" w:rsidRPr="00DD0611">
        <w:rPr>
          <w:rFonts w:ascii="Arial" w:hAnsi="Arial" w:cs="Arial"/>
          <w:i/>
          <w:sz w:val="20"/>
          <w:lang w:val="fr-CH"/>
        </w:rPr>
        <w:t xml:space="preserve"> </w:t>
      </w:r>
    </w:p>
    <w:p w14:paraId="4F6B11A1" w14:textId="059D03F2" w:rsidR="00647C0B" w:rsidRPr="00DD0611" w:rsidRDefault="00436FDC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LA CA a le droit d</w:t>
      </w:r>
      <w:r w:rsidR="00EC1434" w:rsidRPr="00DD0611">
        <w:rPr>
          <w:rFonts w:ascii="Arial" w:hAnsi="Arial" w:cs="Arial"/>
          <w:i/>
          <w:sz w:val="20"/>
          <w:lang w:val="fr-CH"/>
        </w:rPr>
        <w:t>’envoyer deux délégués</w:t>
      </w:r>
      <w:r w:rsidR="005C2EDC" w:rsidRPr="00DD0611">
        <w:rPr>
          <w:rFonts w:ascii="Arial" w:hAnsi="Arial" w:cs="Arial"/>
          <w:i/>
          <w:sz w:val="20"/>
          <w:lang w:val="fr-CH"/>
        </w:rPr>
        <w:t xml:space="preserve"> à l’assemblée générale du CNO</w:t>
      </w:r>
      <w:r w:rsidR="00FC0E25" w:rsidRPr="00DD0611">
        <w:rPr>
          <w:rFonts w:ascii="Arial" w:hAnsi="Arial" w:cs="Arial"/>
          <w:i/>
          <w:sz w:val="20"/>
          <w:lang w:val="fr-CH"/>
        </w:rPr>
        <w:t xml:space="preserve">. </w:t>
      </w:r>
      <w:r w:rsidR="008E6F17" w:rsidRPr="00DD0611">
        <w:rPr>
          <w:rFonts w:ascii="Arial" w:hAnsi="Arial" w:cs="Arial"/>
          <w:i/>
          <w:sz w:val="20"/>
          <w:lang w:val="fr-CH"/>
        </w:rPr>
        <w:t>Les délégués auront le</w:t>
      </w:r>
      <w:r w:rsidR="005C2EDC" w:rsidRPr="00DD0611">
        <w:rPr>
          <w:rFonts w:ascii="Arial" w:hAnsi="Arial" w:cs="Arial"/>
          <w:i/>
          <w:sz w:val="20"/>
          <w:lang w:val="fr-CH"/>
        </w:rPr>
        <w:t xml:space="preserve"> </w:t>
      </w:r>
      <w:r w:rsidR="00DD0611" w:rsidRPr="00DD0611">
        <w:rPr>
          <w:rFonts w:ascii="Arial" w:hAnsi="Arial" w:cs="Arial"/>
          <w:i/>
          <w:sz w:val="20"/>
          <w:lang w:val="fr-CH"/>
        </w:rPr>
        <w:t>droit de</w:t>
      </w:r>
      <w:r w:rsidR="005C2EDC" w:rsidRPr="00DD0611">
        <w:rPr>
          <w:rFonts w:ascii="Arial" w:hAnsi="Arial" w:cs="Arial"/>
          <w:i/>
          <w:sz w:val="20"/>
          <w:lang w:val="fr-CH"/>
        </w:rPr>
        <w:t xml:space="preserve"> vote</w:t>
      </w:r>
      <w:r w:rsidR="008E6F17" w:rsidRPr="00DD0611">
        <w:rPr>
          <w:rFonts w:ascii="Arial" w:hAnsi="Arial" w:cs="Arial"/>
          <w:i/>
          <w:sz w:val="20"/>
          <w:lang w:val="fr-CH"/>
        </w:rPr>
        <w:t>r et de prendre la parole</w:t>
      </w:r>
    </w:p>
    <w:p w14:paraId="59903B8F" w14:textId="653EABB3" w:rsidR="00647C0B" w:rsidRPr="00DD0611" w:rsidRDefault="005C2EDC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D’autres membres de la CA</w:t>
      </w:r>
      <w:r w:rsidR="008E6F17" w:rsidRPr="00DD0611">
        <w:rPr>
          <w:rFonts w:ascii="Arial" w:hAnsi="Arial" w:cs="Arial"/>
          <w:i/>
          <w:sz w:val="20"/>
          <w:lang w:val="fr-CH"/>
        </w:rPr>
        <w:t xml:space="preserve"> pourront également assister aux assemblées générale</w:t>
      </w:r>
      <w:r w:rsidR="00784A4D" w:rsidRPr="00DD0611">
        <w:rPr>
          <w:rFonts w:ascii="Arial" w:hAnsi="Arial" w:cs="Arial"/>
          <w:i/>
          <w:sz w:val="20"/>
          <w:lang w:val="fr-CH"/>
        </w:rPr>
        <w:t>s</w:t>
      </w:r>
      <w:r w:rsidR="008E6F17" w:rsidRPr="00DD0611">
        <w:rPr>
          <w:rFonts w:ascii="Arial" w:hAnsi="Arial" w:cs="Arial"/>
          <w:i/>
          <w:sz w:val="20"/>
          <w:lang w:val="fr-CH"/>
        </w:rPr>
        <w:t xml:space="preserve"> du CNO</w:t>
      </w:r>
      <w:r w:rsidR="00784A4D" w:rsidRPr="00DD0611">
        <w:rPr>
          <w:rFonts w:ascii="Arial" w:hAnsi="Arial" w:cs="Arial"/>
          <w:i/>
          <w:sz w:val="20"/>
          <w:lang w:val="fr-CH"/>
        </w:rPr>
        <w:t xml:space="preserve"> en tant qu’observateurs</w:t>
      </w:r>
      <w:r w:rsidRPr="00DD0611">
        <w:rPr>
          <w:rFonts w:ascii="Arial" w:hAnsi="Arial" w:cs="Arial"/>
          <w:i/>
          <w:sz w:val="20"/>
          <w:lang w:val="fr-CH"/>
        </w:rPr>
        <w:t xml:space="preserve">, </w:t>
      </w:r>
      <w:r w:rsidR="003E5A64" w:rsidRPr="00DD0611">
        <w:rPr>
          <w:rFonts w:ascii="Arial" w:hAnsi="Arial" w:cs="Arial"/>
          <w:i/>
          <w:sz w:val="20"/>
          <w:lang w:val="fr-CH"/>
        </w:rPr>
        <w:t>pourvu que</w:t>
      </w:r>
      <w:r w:rsidR="00784A4D" w:rsidRPr="00DD0611">
        <w:rPr>
          <w:rFonts w:ascii="Arial" w:hAnsi="Arial" w:cs="Arial"/>
          <w:i/>
          <w:sz w:val="20"/>
          <w:lang w:val="fr-CH"/>
        </w:rPr>
        <w:t xml:space="preserve"> l’</w:t>
      </w:r>
      <w:r w:rsidR="00FC0E25" w:rsidRPr="00DD0611">
        <w:rPr>
          <w:rFonts w:ascii="Arial" w:hAnsi="Arial" w:cs="Arial"/>
          <w:i/>
          <w:sz w:val="20"/>
          <w:lang w:val="fr-CH"/>
        </w:rPr>
        <w:t xml:space="preserve">accord du PDG, secrétaire général ou </w:t>
      </w:r>
      <w:r w:rsidR="00DD0611" w:rsidRPr="00DD0611">
        <w:rPr>
          <w:rFonts w:ascii="Arial" w:hAnsi="Arial" w:cs="Arial"/>
          <w:i/>
          <w:sz w:val="20"/>
          <w:lang w:val="fr-CH"/>
        </w:rPr>
        <w:t>président du</w:t>
      </w:r>
      <w:r w:rsidR="003E5A64" w:rsidRPr="00DD0611">
        <w:rPr>
          <w:rFonts w:ascii="Arial" w:hAnsi="Arial" w:cs="Arial"/>
          <w:i/>
          <w:sz w:val="20"/>
          <w:lang w:val="fr-CH"/>
        </w:rPr>
        <w:t xml:space="preserve"> CNO ait été obtenu</w:t>
      </w:r>
    </w:p>
    <w:p w14:paraId="0D49B046" w14:textId="53CE7E4D" w:rsidR="000B6D70" w:rsidRDefault="003E5A64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 xml:space="preserve">La CA sera représentée auprès du conseil exécutif du CNO par un </w:t>
      </w:r>
      <w:r w:rsidR="00701BF9" w:rsidRPr="00DD0611">
        <w:rPr>
          <w:rFonts w:ascii="Arial" w:hAnsi="Arial" w:cs="Arial"/>
          <w:i/>
          <w:sz w:val="20"/>
          <w:lang w:val="fr-CH"/>
        </w:rPr>
        <w:t xml:space="preserve">membre, identifié conformément à la constitution du CNO, qui aura le droit de vote au sein du CNO ; si le président </w:t>
      </w:r>
      <w:r w:rsidR="0054130B" w:rsidRPr="00DD0611">
        <w:rPr>
          <w:rFonts w:ascii="Arial" w:hAnsi="Arial" w:cs="Arial"/>
          <w:i/>
          <w:sz w:val="20"/>
          <w:lang w:val="fr-CH"/>
        </w:rPr>
        <w:t xml:space="preserve">est dans l’incapacité d’assister à une réunion du conseil, le </w:t>
      </w:r>
      <w:r w:rsidR="00643ABB" w:rsidRPr="00DD0611">
        <w:rPr>
          <w:rFonts w:ascii="Arial" w:hAnsi="Arial" w:cs="Arial"/>
          <w:i/>
          <w:sz w:val="20"/>
          <w:lang w:val="fr-CH"/>
        </w:rPr>
        <w:t>président adjoint pourra le remplacer.</w:t>
      </w:r>
      <w:r w:rsidR="00C13A51" w:rsidRPr="00DD0611">
        <w:rPr>
          <w:rFonts w:ascii="Arial" w:hAnsi="Arial" w:cs="Arial"/>
          <w:i/>
          <w:sz w:val="20"/>
          <w:lang w:val="fr-CH"/>
        </w:rPr>
        <w:t xml:space="preserve"> </w:t>
      </w:r>
    </w:p>
    <w:p w14:paraId="33D04144" w14:textId="77777777" w:rsidR="00586034" w:rsidRPr="00DD0611" w:rsidRDefault="00586034" w:rsidP="00586034">
      <w:pPr>
        <w:pStyle w:val="BodyTextIndent2"/>
        <w:tabs>
          <w:tab w:val="clear" w:pos="720"/>
        </w:tabs>
        <w:spacing w:after="240" w:line="240" w:lineRule="auto"/>
        <w:ind w:left="360" w:firstLine="0"/>
        <w:rPr>
          <w:rFonts w:ascii="Arial" w:hAnsi="Arial" w:cs="Arial"/>
          <w:i/>
          <w:sz w:val="20"/>
          <w:lang w:val="fr-CH"/>
        </w:rPr>
      </w:pPr>
      <w:bookmarkStart w:id="0" w:name="_GoBack"/>
      <w:bookmarkEnd w:id="0"/>
    </w:p>
    <w:p w14:paraId="11A09FC2" w14:textId="55208A89" w:rsidR="00054CA4" w:rsidRPr="00DD0611" w:rsidRDefault="00643ABB" w:rsidP="005A6836">
      <w:pPr>
        <w:pStyle w:val="BodyTextIndent2"/>
        <w:numPr>
          <w:ilvl w:val="0"/>
          <w:numId w:val="16"/>
        </w:numPr>
        <w:tabs>
          <w:tab w:val="clear" w:pos="720"/>
        </w:tabs>
        <w:spacing w:before="240" w:after="240" w:line="240" w:lineRule="auto"/>
        <w:ind w:left="284" w:hanging="284"/>
        <w:outlineLvl w:val="0"/>
        <w:rPr>
          <w:rFonts w:ascii="Arial" w:hAnsi="Arial" w:cs="Arial"/>
          <w:b/>
          <w:sz w:val="20"/>
          <w:szCs w:val="28"/>
          <w:u w:val="single"/>
          <w:lang w:val="fr-CH"/>
        </w:rPr>
      </w:pPr>
      <w:r w:rsidRPr="00DD0611">
        <w:rPr>
          <w:rFonts w:ascii="Arial" w:hAnsi="Arial" w:cs="Arial"/>
          <w:b/>
          <w:sz w:val="20"/>
          <w:szCs w:val="28"/>
          <w:u w:val="single"/>
          <w:lang w:val="fr-CH"/>
        </w:rPr>
        <w:lastRenderedPageBreak/>
        <w:t>Réunion</w:t>
      </w:r>
      <w:r w:rsidR="00054CA4" w:rsidRPr="00DD0611">
        <w:rPr>
          <w:rFonts w:ascii="Arial" w:hAnsi="Arial" w:cs="Arial"/>
          <w:b/>
          <w:sz w:val="20"/>
          <w:szCs w:val="28"/>
          <w:u w:val="single"/>
          <w:lang w:val="fr-CH"/>
        </w:rPr>
        <w:t>s</w:t>
      </w:r>
    </w:p>
    <w:p w14:paraId="7383D583" w14:textId="378E618E" w:rsidR="00054CA4" w:rsidRPr="00DD0611" w:rsidRDefault="00054CA4" w:rsidP="005A6836">
      <w:pPr>
        <w:pStyle w:val="NumberedStyle"/>
        <w:numPr>
          <w:ilvl w:val="0"/>
          <w:numId w:val="0"/>
        </w:numPr>
        <w:spacing w:after="240"/>
        <w:jc w:val="both"/>
        <w:rPr>
          <w:rFonts w:ascii="Arial" w:hAnsi="Arial" w:cs="Arial"/>
          <w:b/>
          <w:szCs w:val="24"/>
          <w:lang w:val="fr-CH"/>
        </w:rPr>
      </w:pPr>
      <w:r w:rsidRPr="00DD0611">
        <w:rPr>
          <w:rFonts w:ascii="Arial" w:hAnsi="Arial" w:cs="Arial"/>
          <w:b/>
          <w:szCs w:val="24"/>
          <w:lang w:val="fr-CH"/>
        </w:rPr>
        <w:t>D</w:t>
      </w:r>
      <w:r w:rsidR="00643ABB" w:rsidRPr="00DD0611">
        <w:rPr>
          <w:rFonts w:ascii="Arial" w:hAnsi="Arial" w:cs="Arial"/>
          <w:b/>
          <w:szCs w:val="24"/>
          <w:lang w:val="fr-CH"/>
        </w:rPr>
        <w:t>éfinissez</w:t>
      </w:r>
      <w:r w:rsidR="005202AB" w:rsidRPr="00DD0611">
        <w:rPr>
          <w:rFonts w:ascii="Arial" w:hAnsi="Arial" w:cs="Arial"/>
          <w:b/>
          <w:szCs w:val="24"/>
          <w:lang w:val="fr-CH"/>
        </w:rPr>
        <w:t xml:space="preserve"> la fréquence et la procédure des réunions de la CA</w:t>
      </w:r>
      <w:r w:rsidRPr="00DD0611">
        <w:rPr>
          <w:rFonts w:ascii="Arial" w:hAnsi="Arial" w:cs="Arial"/>
          <w:b/>
          <w:szCs w:val="24"/>
          <w:lang w:val="fr-CH"/>
        </w:rPr>
        <w:t>.</w:t>
      </w:r>
    </w:p>
    <w:p w14:paraId="23A2FC80" w14:textId="6DAC68A8" w:rsidR="00054CA4" w:rsidRPr="00DD0611" w:rsidRDefault="00CA40B9" w:rsidP="005A6836">
      <w:pPr>
        <w:pStyle w:val="NumberedStyle"/>
        <w:numPr>
          <w:ilvl w:val="0"/>
          <w:numId w:val="0"/>
        </w:numPr>
        <w:spacing w:before="0" w:after="240"/>
        <w:jc w:val="both"/>
        <w:rPr>
          <w:rFonts w:ascii="Arial" w:hAnsi="Arial" w:cs="Arial"/>
          <w:szCs w:val="24"/>
          <w:lang w:val="fr-CH"/>
        </w:rPr>
      </w:pPr>
      <w:r w:rsidRPr="00DD0611">
        <w:rPr>
          <w:rFonts w:ascii="Arial" w:hAnsi="Arial" w:cs="Arial"/>
          <w:szCs w:val="24"/>
          <w:lang w:val="fr-CH"/>
        </w:rPr>
        <w:t>Pa</w:t>
      </w:r>
      <w:r w:rsidR="00054CA4" w:rsidRPr="00DD0611">
        <w:rPr>
          <w:rFonts w:ascii="Arial" w:hAnsi="Arial" w:cs="Arial"/>
          <w:szCs w:val="24"/>
          <w:lang w:val="fr-CH"/>
        </w:rPr>
        <w:t xml:space="preserve">r </w:t>
      </w:r>
      <w:r w:rsidR="00A1158A" w:rsidRPr="00DD0611">
        <w:rPr>
          <w:rFonts w:ascii="Arial" w:hAnsi="Arial" w:cs="Arial"/>
          <w:szCs w:val="24"/>
          <w:lang w:val="fr-CH"/>
        </w:rPr>
        <w:t>exemple :</w:t>
      </w:r>
    </w:p>
    <w:p w14:paraId="40C315D1" w14:textId="07B007FE" w:rsidR="00054CA4" w:rsidRPr="00DD0611" w:rsidRDefault="00CA40B9" w:rsidP="00054CA4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La</w:t>
      </w:r>
      <w:r w:rsidR="00054CA4" w:rsidRPr="00DD0611">
        <w:rPr>
          <w:rFonts w:ascii="Arial" w:hAnsi="Arial" w:cs="Arial"/>
          <w:i/>
          <w:sz w:val="20"/>
          <w:lang w:val="fr-CH"/>
        </w:rPr>
        <w:t xml:space="preserve"> </w:t>
      </w:r>
      <w:r w:rsidRPr="00DD0611">
        <w:rPr>
          <w:rFonts w:ascii="Arial" w:hAnsi="Arial" w:cs="Arial"/>
          <w:i/>
          <w:sz w:val="20"/>
          <w:lang w:val="fr-CH"/>
        </w:rPr>
        <w:t>c</w:t>
      </w:r>
      <w:r w:rsidR="00054CA4" w:rsidRPr="00DD0611">
        <w:rPr>
          <w:rFonts w:ascii="Arial" w:hAnsi="Arial" w:cs="Arial"/>
          <w:i/>
          <w:sz w:val="20"/>
          <w:lang w:val="fr-CH"/>
        </w:rPr>
        <w:t>ommission</w:t>
      </w:r>
      <w:r w:rsidRPr="00DD0611">
        <w:rPr>
          <w:rFonts w:ascii="Arial" w:hAnsi="Arial" w:cs="Arial"/>
          <w:i/>
          <w:sz w:val="20"/>
          <w:lang w:val="fr-CH"/>
        </w:rPr>
        <w:t xml:space="preserve"> se réunit au moins trois fois par année</w:t>
      </w:r>
      <w:r w:rsidR="00601362" w:rsidRPr="00DD0611">
        <w:rPr>
          <w:rFonts w:ascii="Arial" w:hAnsi="Arial" w:cs="Arial"/>
          <w:i/>
          <w:sz w:val="20"/>
          <w:lang w:val="fr-CH"/>
        </w:rPr>
        <w:t>.</w:t>
      </w:r>
    </w:p>
    <w:p w14:paraId="3994AFD1" w14:textId="74E8BF36" w:rsidR="00054CA4" w:rsidRPr="00DD0611" w:rsidRDefault="00023C33" w:rsidP="00054CA4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 xml:space="preserve">La CNO est responsable de garantir, dans la mesure de ses moyens, que la commission </w:t>
      </w:r>
      <w:r w:rsidR="002277AC" w:rsidRPr="00DD0611">
        <w:rPr>
          <w:rFonts w:ascii="Arial" w:hAnsi="Arial" w:cs="Arial"/>
          <w:i/>
          <w:sz w:val="20"/>
          <w:lang w:val="fr-CH"/>
        </w:rPr>
        <w:t xml:space="preserve">puisse se réunir. </w:t>
      </w:r>
    </w:p>
    <w:p w14:paraId="24E6AA7B" w14:textId="10F4DD07" w:rsidR="00054CA4" w:rsidRPr="00DD0611" w:rsidRDefault="002277AC" w:rsidP="00054CA4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Le</w:t>
      </w:r>
      <w:r w:rsidR="00054CA4" w:rsidRPr="00DD0611">
        <w:rPr>
          <w:rFonts w:ascii="Arial" w:hAnsi="Arial" w:cs="Arial"/>
          <w:i/>
          <w:sz w:val="20"/>
          <w:lang w:val="fr-CH"/>
        </w:rPr>
        <w:t xml:space="preserve"> quorum </w:t>
      </w:r>
      <w:r w:rsidRPr="00DD0611">
        <w:rPr>
          <w:rFonts w:ascii="Arial" w:hAnsi="Arial" w:cs="Arial"/>
          <w:i/>
          <w:sz w:val="20"/>
          <w:lang w:val="fr-CH"/>
        </w:rPr>
        <w:t>pou</w:t>
      </w:r>
      <w:r w:rsidR="00054CA4" w:rsidRPr="00DD0611">
        <w:rPr>
          <w:rFonts w:ascii="Arial" w:hAnsi="Arial" w:cs="Arial"/>
          <w:i/>
          <w:sz w:val="20"/>
          <w:lang w:val="fr-CH"/>
        </w:rPr>
        <w:t xml:space="preserve">r </w:t>
      </w:r>
      <w:r w:rsidRPr="00DD0611">
        <w:rPr>
          <w:rFonts w:ascii="Arial" w:hAnsi="Arial" w:cs="Arial"/>
          <w:i/>
          <w:sz w:val="20"/>
          <w:lang w:val="fr-CH"/>
        </w:rPr>
        <w:t xml:space="preserve">toute réunion du CA est de 4 membres. </w:t>
      </w:r>
    </w:p>
    <w:p w14:paraId="06727AB8" w14:textId="45D354AC" w:rsidR="00054CA4" w:rsidRPr="00DD0611" w:rsidRDefault="0076472D" w:rsidP="00054CA4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Le</w:t>
      </w:r>
      <w:r w:rsidR="00054CA4" w:rsidRPr="00DD0611">
        <w:rPr>
          <w:rFonts w:ascii="Arial" w:hAnsi="Arial" w:cs="Arial"/>
          <w:i/>
          <w:sz w:val="20"/>
          <w:lang w:val="fr-CH"/>
        </w:rPr>
        <w:t xml:space="preserve"> format </w:t>
      </w:r>
      <w:r w:rsidRPr="00DD0611">
        <w:rPr>
          <w:rFonts w:ascii="Arial" w:hAnsi="Arial" w:cs="Arial"/>
          <w:i/>
          <w:sz w:val="20"/>
          <w:lang w:val="fr-CH"/>
        </w:rPr>
        <w:t xml:space="preserve">des réunions </w:t>
      </w:r>
      <w:r w:rsidR="008F2CC4" w:rsidRPr="00DD0611">
        <w:rPr>
          <w:rFonts w:ascii="Arial" w:hAnsi="Arial" w:cs="Arial"/>
          <w:i/>
          <w:sz w:val="20"/>
          <w:lang w:val="fr-CH"/>
        </w:rPr>
        <w:t xml:space="preserve">suivra un ordre du jour </w:t>
      </w:r>
      <w:r w:rsidR="00165723" w:rsidRPr="00DD0611">
        <w:rPr>
          <w:rFonts w:ascii="Arial" w:hAnsi="Arial" w:cs="Arial"/>
          <w:i/>
          <w:sz w:val="20"/>
          <w:lang w:val="fr-CH"/>
        </w:rPr>
        <w:t xml:space="preserve">agréé par avance </w:t>
      </w:r>
      <w:r w:rsidR="00054CA4" w:rsidRPr="00DD0611">
        <w:rPr>
          <w:rFonts w:ascii="Arial" w:hAnsi="Arial" w:cs="Arial"/>
          <w:i/>
          <w:sz w:val="20"/>
          <w:lang w:val="fr-CH"/>
        </w:rPr>
        <w:t>(</w:t>
      </w:r>
      <w:r w:rsidR="00165723" w:rsidRPr="00DD0611">
        <w:rPr>
          <w:rFonts w:ascii="Arial" w:hAnsi="Arial" w:cs="Arial"/>
          <w:i/>
          <w:sz w:val="20"/>
          <w:lang w:val="fr-CH"/>
        </w:rPr>
        <w:t xml:space="preserve">établi par le président de la CA) </w:t>
      </w:r>
      <w:r w:rsidR="009B50C2" w:rsidRPr="00DD0611">
        <w:rPr>
          <w:rFonts w:ascii="Arial" w:hAnsi="Arial" w:cs="Arial"/>
          <w:i/>
          <w:sz w:val="20"/>
          <w:lang w:val="fr-CH"/>
        </w:rPr>
        <w:t>et envoyé normalement deux semaines avant la réunion avec tous les documents pertinents.</w:t>
      </w:r>
      <w:r w:rsidR="00C13A51" w:rsidRPr="00DD0611">
        <w:rPr>
          <w:rFonts w:ascii="Arial" w:hAnsi="Arial" w:cs="Arial"/>
          <w:i/>
          <w:sz w:val="20"/>
          <w:lang w:val="fr-CH"/>
        </w:rPr>
        <w:t xml:space="preserve">  </w:t>
      </w:r>
    </w:p>
    <w:p w14:paraId="7256B93E" w14:textId="64A46647" w:rsidR="00054CA4" w:rsidRPr="00DD0611" w:rsidRDefault="00BA59A3" w:rsidP="005A683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fr-CH"/>
        </w:rPr>
      </w:pPr>
      <w:r w:rsidRPr="00DD0611">
        <w:rPr>
          <w:rFonts w:ascii="Arial" w:hAnsi="Arial" w:cs="Arial"/>
          <w:i/>
          <w:sz w:val="20"/>
          <w:lang w:val="fr-CH"/>
        </w:rPr>
        <w:t>Les procès-verbaux de toutes les réunions de</w:t>
      </w:r>
      <w:r w:rsidR="00F26502" w:rsidRPr="00DD0611">
        <w:rPr>
          <w:rFonts w:ascii="Arial" w:hAnsi="Arial" w:cs="Arial"/>
          <w:i/>
          <w:sz w:val="20"/>
          <w:lang w:val="fr-CH"/>
        </w:rPr>
        <w:t xml:space="preserve"> la</w:t>
      </w:r>
      <w:r w:rsidRPr="00DD0611">
        <w:rPr>
          <w:rFonts w:ascii="Arial" w:hAnsi="Arial" w:cs="Arial"/>
          <w:i/>
          <w:sz w:val="20"/>
          <w:lang w:val="fr-CH"/>
        </w:rPr>
        <w:t xml:space="preserve"> CA </w:t>
      </w:r>
      <w:r w:rsidR="000A441A" w:rsidRPr="00DD0611">
        <w:rPr>
          <w:rFonts w:ascii="Arial" w:hAnsi="Arial" w:cs="Arial"/>
          <w:i/>
          <w:sz w:val="20"/>
          <w:lang w:val="fr-CH"/>
        </w:rPr>
        <w:t xml:space="preserve">seront conservés et rendus disponibles à tous les membres de la CA et du conseil exécutif du CNO. </w:t>
      </w:r>
    </w:p>
    <w:sectPr w:rsidR="00054CA4" w:rsidRPr="00DD0611" w:rsidSect="00AE0984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D9075" w14:textId="77777777" w:rsidR="001C5845" w:rsidRDefault="001C5845" w:rsidP="006249F2">
      <w:pPr>
        <w:spacing w:after="0" w:line="240" w:lineRule="auto"/>
      </w:pPr>
      <w:r>
        <w:separator/>
      </w:r>
    </w:p>
  </w:endnote>
  <w:endnote w:type="continuationSeparator" w:id="0">
    <w:p w14:paraId="45567D4A" w14:textId="77777777" w:rsidR="001C5845" w:rsidRDefault="001C5845" w:rsidP="00624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7673"/>
      <w:gridCol w:w="1393"/>
    </w:tblGrid>
    <w:tr w:rsidR="006249F2" w14:paraId="494A7A82" w14:textId="77777777" w:rsidTr="006249F2">
      <w:tc>
        <w:tcPr>
          <w:tcW w:w="7763" w:type="dxa"/>
          <w:vAlign w:val="center"/>
        </w:tcPr>
        <w:p w14:paraId="5DC15A40" w14:textId="0853633D" w:rsidR="006249F2" w:rsidRPr="009725CB" w:rsidRDefault="00A1158A" w:rsidP="007555E1">
          <w:pPr>
            <w:pStyle w:val="Footer"/>
            <w:rPr>
              <w:rFonts w:ascii="Arial" w:hAnsi="Arial" w:cs="Arial"/>
              <w:sz w:val="20"/>
              <w:szCs w:val="18"/>
            </w:rPr>
          </w:pPr>
          <w:r w:rsidRPr="00A1158A">
            <w:rPr>
              <w:rFonts w:ascii="Arial" w:hAnsi="Arial" w:cs="Arial"/>
              <w:sz w:val="20"/>
              <w:szCs w:val="18"/>
            </w:rPr>
            <w:t>Cahier des charges (</w:t>
          </w:r>
          <w:proofErr w:type="spellStart"/>
          <w:r w:rsidRPr="00A1158A">
            <w:rPr>
              <w:rFonts w:ascii="Arial" w:hAnsi="Arial" w:cs="Arial"/>
              <w:sz w:val="20"/>
              <w:szCs w:val="18"/>
            </w:rPr>
            <w:t>CdC</w:t>
          </w:r>
          <w:proofErr w:type="spellEnd"/>
          <w:r w:rsidRPr="00A1158A">
            <w:rPr>
              <w:rFonts w:ascii="Arial" w:hAnsi="Arial" w:cs="Arial"/>
              <w:sz w:val="20"/>
              <w:szCs w:val="18"/>
            </w:rPr>
            <w:t xml:space="preserve">) </w:t>
          </w:r>
          <w:proofErr w:type="spellStart"/>
          <w:r w:rsidRPr="00A1158A">
            <w:rPr>
              <w:rFonts w:ascii="Arial" w:hAnsi="Arial" w:cs="Arial"/>
              <w:sz w:val="20"/>
              <w:szCs w:val="18"/>
            </w:rPr>
            <w:t>d’une</w:t>
          </w:r>
          <w:proofErr w:type="spellEnd"/>
          <w:r w:rsidRPr="00A1158A">
            <w:rPr>
              <w:rFonts w:ascii="Arial" w:hAnsi="Arial" w:cs="Arial"/>
              <w:sz w:val="20"/>
              <w:szCs w:val="18"/>
            </w:rPr>
            <w:t xml:space="preserve"> commission des </w:t>
          </w:r>
          <w:proofErr w:type="spellStart"/>
          <w:r w:rsidRPr="00A1158A">
            <w:rPr>
              <w:rFonts w:ascii="Arial" w:hAnsi="Arial" w:cs="Arial"/>
              <w:sz w:val="20"/>
              <w:szCs w:val="18"/>
            </w:rPr>
            <w:t>athlètes</w:t>
          </w:r>
          <w:proofErr w:type="spellEnd"/>
          <w:r w:rsidRPr="00A1158A">
            <w:rPr>
              <w:rFonts w:ascii="Arial" w:hAnsi="Arial" w:cs="Arial"/>
              <w:sz w:val="20"/>
              <w:szCs w:val="18"/>
            </w:rPr>
            <w:t xml:space="preserve"> de CNO</w:t>
          </w:r>
        </w:p>
      </w:tc>
      <w:tc>
        <w:tcPr>
          <w:tcW w:w="1403" w:type="dxa"/>
          <w:vAlign w:val="center"/>
        </w:tcPr>
        <w:p w14:paraId="5DB02363" w14:textId="784721CD" w:rsidR="006249F2" w:rsidRPr="006249F2" w:rsidRDefault="006249F2" w:rsidP="007555E1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6249F2">
            <w:rPr>
              <w:rFonts w:ascii="Arial" w:hAnsi="Arial" w:cs="Arial"/>
              <w:sz w:val="20"/>
              <w:szCs w:val="20"/>
            </w:rPr>
            <w:t xml:space="preserve">Page </w:t>
          </w:r>
          <w:r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Pr="006249F2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 w:rsidR="00C01C87">
            <w:rPr>
              <w:rFonts w:ascii="Arial" w:hAnsi="Arial" w:cs="Arial"/>
              <w:noProof/>
              <w:sz w:val="20"/>
              <w:szCs w:val="20"/>
            </w:rPr>
            <w:t>2</w:t>
          </w:r>
          <w:r w:rsidRPr="006249F2">
            <w:rPr>
              <w:rFonts w:ascii="Arial" w:hAnsi="Arial" w:cs="Arial"/>
              <w:sz w:val="20"/>
              <w:szCs w:val="20"/>
            </w:rPr>
            <w:fldChar w:fldCharType="end"/>
          </w:r>
          <w:r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="00A1158A">
            <w:rPr>
              <w:rFonts w:ascii="Arial" w:hAnsi="Arial" w:cs="Arial"/>
              <w:sz w:val="20"/>
              <w:szCs w:val="20"/>
            </w:rPr>
            <w:t>de</w:t>
          </w:r>
          <w:r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Pr="006249F2">
            <w:rPr>
              <w:rFonts w:ascii="Arial" w:hAnsi="Arial" w:cs="Arial"/>
              <w:sz w:val="20"/>
              <w:szCs w:val="20"/>
            </w:rPr>
            <w:instrText xml:space="preserve"> NUMPAGES </w:instrText>
          </w:r>
          <w:r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 w:rsidR="00C01C87">
            <w:rPr>
              <w:rFonts w:ascii="Arial" w:hAnsi="Arial" w:cs="Arial"/>
              <w:noProof/>
              <w:sz w:val="20"/>
              <w:szCs w:val="20"/>
            </w:rPr>
            <w:t>4</w:t>
          </w:r>
          <w:r w:rsidRPr="006249F2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494ABC7F" w14:textId="77777777" w:rsidR="006249F2" w:rsidRDefault="006249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7673"/>
      <w:gridCol w:w="1393"/>
    </w:tblGrid>
    <w:tr w:rsidR="00AE0984" w:rsidRPr="006249F2" w14:paraId="0ADC9149" w14:textId="77777777" w:rsidTr="002C0EFB">
      <w:tc>
        <w:tcPr>
          <w:tcW w:w="7763" w:type="dxa"/>
          <w:vAlign w:val="center"/>
        </w:tcPr>
        <w:p w14:paraId="7A3F0DDD" w14:textId="53B90D09" w:rsidR="00AE0984" w:rsidRPr="009725CB" w:rsidRDefault="00A1158A" w:rsidP="00AE0984">
          <w:pPr>
            <w:pStyle w:val="Footer"/>
            <w:rPr>
              <w:rFonts w:ascii="Arial" w:hAnsi="Arial" w:cs="Arial"/>
              <w:sz w:val="20"/>
              <w:szCs w:val="18"/>
            </w:rPr>
          </w:pPr>
          <w:r w:rsidRPr="00A1158A">
            <w:rPr>
              <w:rFonts w:ascii="Arial" w:hAnsi="Arial" w:cs="Arial"/>
              <w:sz w:val="20"/>
              <w:szCs w:val="18"/>
            </w:rPr>
            <w:t>Cahier des charges (</w:t>
          </w:r>
          <w:proofErr w:type="spellStart"/>
          <w:r w:rsidRPr="00A1158A">
            <w:rPr>
              <w:rFonts w:ascii="Arial" w:hAnsi="Arial" w:cs="Arial"/>
              <w:sz w:val="20"/>
              <w:szCs w:val="18"/>
            </w:rPr>
            <w:t>CdC</w:t>
          </w:r>
          <w:proofErr w:type="spellEnd"/>
          <w:r w:rsidRPr="00A1158A">
            <w:rPr>
              <w:rFonts w:ascii="Arial" w:hAnsi="Arial" w:cs="Arial"/>
              <w:sz w:val="20"/>
              <w:szCs w:val="18"/>
            </w:rPr>
            <w:t xml:space="preserve">) </w:t>
          </w:r>
          <w:proofErr w:type="spellStart"/>
          <w:r w:rsidRPr="00A1158A">
            <w:rPr>
              <w:rFonts w:ascii="Arial" w:hAnsi="Arial" w:cs="Arial"/>
              <w:sz w:val="20"/>
              <w:szCs w:val="18"/>
            </w:rPr>
            <w:t>d’une</w:t>
          </w:r>
          <w:proofErr w:type="spellEnd"/>
          <w:r w:rsidRPr="00A1158A">
            <w:rPr>
              <w:rFonts w:ascii="Arial" w:hAnsi="Arial" w:cs="Arial"/>
              <w:sz w:val="20"/>
              <w:szCs w:val="18"/>
            </w:rPr>
            <w:t xml:space="preserve"> commission des </w:t>
          </w:r>
          <w:proofErr w:type="spellStart"/>
          <w:r w:rsidRPr="00A1158A">
            <w:rPr>
              <w:rFonts w:ascii="Arial" w:hAnsi="Arial" w:cs="Arial"/>
              <w:sz w:val="20"/>
              <w:szCs w:val="18"/>
            </w:rPr>
            <w:t>athlètes</w:t>
          </w:r>
          <w:proofErr w:type="spellEnd"/>
          <w:r w:rsidRPr="00A1158A">
            <w:rPr>
              <w:rFonts w:ascii="Arial" w:hAnsi="Arial" w:cs="Arial"/>
              <w:sz w:val="20"/>
              <w:szCs w:val="18"/>
            </w:rPr>
            <w:t xml:space="preserve"> de CNO</w:t>
          </w:r>
        </w:p>
      </w:tc>
      <w:tc>
        <w:tcPr>
          <w:tcW w:w="1403" w:type="dxa"/>
          <w:vAlign w:val="center"/>
        </w:tcPr>
        <w:p w14:paraId="6003BFA9" w14:textId="78F98BE5" w:rsidR="00AE0984" w:rsidRPr="006249F2" w:rsidRDefault="00AE0984" w:rsidP="00AE0984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6249F2">
            <w:rPr>
              <w:rFonts w:ascii="Arial" w:hAnsi="Arial" w:cs="Arial"/>
              <w:sz w:val="20"/>
              <w:szCs w:val="20"/>
            </w:rPr>
            <w:t xml:space="preserve">Page </w:t>
          </w:r>
          <w:r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Pr="006249F2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20"/>
            </w:rPr>
            <w:t>2</w:t>
          </w:r>
          <w:r w:rsidRPr="006249F2">
            <w:rPr>
              <w:rFonts w:ascii="Arial" w:hAnsi="Arial" w:cs="Arial"/>
              <w:sz w:val="20"/>
              <w:szCs w:val="20"/>
            </w:rPr>
            <w:fldChar w:fldCharType="end"/>
          </w:r>
          <w:r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="00A1158A">
            <w:rPr>
              <w:rFonts w:ascii="Arial" w:hAnsi="Arial" w:cs="Arial"/>
              <w:sz w:val="20"/>
              <w:szCs w:val="20"/>
            </w:rPr>
            <w:t>de</w:t>
          </w:r>
          <w:r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Pr="006249F2">
            <w:rPr>
              <w:rFonts w:ascii="Arial" w:hAnsi="Arial" w:cs="Arial"/>
              <w:sz w:val="20"/>
              <w:szCs w:val="20"/>
            </w:rPr>
            <w:instrText xml:space="preserve"> NUMPAGES </w:instrText>
          </w:r>
          <w:r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20"/>
            </w:rPr>
            <w:t>4</w:t>
          </w:r>
          <w:r w:rsidRPr="006249F2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6022CE64" w14:textId="77777777" w:rsidR="00AE0984" w:rsidRDefault="00AE09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5DDEB" w14:textId="77777777" w:rsidR="001C5845" w:rsidRDefault="001C5845" w:rsidP="006249F2">
      <w:pPr>
        <w:spacing w:after="0" w:line="240" w:lineRule="auto"/>
      </w:pPr>
      <w:r>
        <w:separator/>
      </w:r>
    </w:p>
  </w:footnote>
  <w:footnote w:type="continuationSeparator" w:id="0">
    <w:p w14:paraId="7C6B2E6D" w14:textId="77777777" w:rsidR="001C5845" w:rsidRDefault="001C5845" w:rsidP="00624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0F40A" w14:textId="77777777" w:rsidR="006249F2" w:rsidRDefault="006249F2" w:rsidP="006249F2">
    <w:pPr>
      <w:pStyle w:val="Header"/>
      <w:jc w:val="right"/>
    </w:pPr>
    <w:r w:rsidRPr="006249F2">
      <w:rPr>
        <w:rFonts w:ascii="Calibri" w:eastAsia="Calibri" w:hAnsi="Calibri" w:cs="Times New Roman"/>
        <w:noProof/>
        <w:lang w:val="fr-FR" w:eastAsia="fr-FR"/>
      </w:rPr>
      <w:drawing>
        <wp:inline distT="0" distB="0" distL="0" distR="0" wp14:anchorId="27869F96" wp14:editId="1AE5E602">
          <wp:extent cx="582858" cy="803563"/>
          <wp:effectExtent l="0" t="0" r="8255" b="0"/>
          <wp:docPr id="3" name="Picture 3" descr="L:\13. Logo ACNO\New Logo\ANOC_logo_pr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13. Logo ACNO\New Logo\ANOC_logo_print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104" r="21508"/>
                  <a:stretch/>
                </pic:blipFill>
                <pic:spPr bwMode="auto">
                  <a:xfrm>
                    <a:off x="0" y="0"/>
                    <a:ext cx="590229" cy="813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ex="http://schemas.microsoft.com/office/word/2018/wordml/cex"/>
                    </a:ext>
                  </a:extLst>
                </pic:spPr>
              </pic:pic>
            </a:graphicData>
          </a:graphic>
        </wp:inline>
      </w:drawing>
    </w:r>
  </w:p>
  <w:p w14:paraId="229EE9EB" w14:textId="77777777" w:rsidR="006249F2" w:rsidRDefault="006249F2" w:rsidP="006249F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292F4" w14:textId="77777777" w:rsidR="006249F2" w:rsidRDefault="006249F2" w:rsidP="006249F2">
    <w:pPr>
      <w:pStyle w:val="Header"/>
      <w:jc w:val="center"/>
    </w:pPr>
    <w:r w:rsidRPr="006249F2">
      <w:rPr>
        <w:rFonts w:ascii="Calibri" w:eastAsia="Calibri" w:hAnsi="Calibri" w:cs="Times New Roman"/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4071C117" wp14:editId="67095782">
          <wp:simplePos x="0" y="0"/>
          <wp:positionH relativeFrom="column">
            <wp:posOffset>1856105</wp:posOffset>
          </wp:positionH>
          <wp:positionV relativeFrom="paragraph">
            <wp:posOffset>-60960</wp:posOffset>
          </wp:positionV>
          <wp:extent cx="2054860" cy="1539875"/>
          <wp:effectExtent l="0" t="0" r="0" b="0"/>
          <wp:wrapSquare wrapText="bothSides"/>
          <wp:docPr id="4" name="Picture 2" descr="L:\13. Logo ACNO\New Logo\ANOC_logo_pr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13. Logo ACNO\New Logo\ANOC_logo_pri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153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6C60EC" w14:textId="77777777" w:rsidR="006249F2" w:rsidRDefault="006249F2" w:rsidP="006249F2">
    <w:pPr>
      <w:pStyle w:val="Header"/>
      <w:jc w:val="center"/>
    </w:pPr>
  </w:p>
  <w:p w14:paraId="69CF261B" w14:textId="77777777" w:rsidR="006249F2" w:rsidRDefault="006249F2" w:rsidP="006249F2">
    <w:pPr>
      <w:pStyle w:val="Header"/>
      <w:jc w:val="center"/>
    </w:pPr>
  </w:p>
  <w:p w14:paraId="4AF5DAFC" w14:textId="77777777" w:rsidR="006249F2" w:rsidRDefault="006249F2" w:rsidP="006249F2">
    <w:pPr>
      <w:pStyle w:val="Header"/>
      <w:jc w:val="center"/>
    </w:pPr>
  </w:p>
  <w:p w14:paraId="54DED514" w14:textId="77777777" w:rsidR="006249F2" w:rsidRDefault="006249F2" w:rsidP="006249F2">
    <w:pPr>
      <w:pStyle w:val="Header"/>
      <w:jc w:val="center"/>
    </w:pPr>
  </w:p>
  <w:p w14:paraId="03A150D0" w14:textId="77777777" w:rsidR="006249F2" w:rsidRDefault="006249F2" w:rsidP="006249F2">
    <w:pPr>
      <w:pStyle w:val="Header"/>
      <w:jc w:val="center"/>
    </w:pPr>
  </w:p>
  <w:p w14:paraId="5EA5E84B" w14:textId="77777777" w:rsidR="006249F2" w:rsidRDefault="006249F2" w:rsidP="006249F2">
    <w:pPr>
      <w:pStyle w:val="Header"/>
      <w:jc w:val="center"/>
    </w:pPr>
  </w:p>
  <w:p w14:paraId="1DCD6FF2" w14:textId="77777777" w:rsidR="006249F2" w:rsidRDefault="006249F2" w:rsidP="006249F2">
    <w:pPr>
      <w:pStyle w:val="Header"/>
      <w:jc w:val="center"/>
    </w:pPr>
  </w:p>
  <w:p w14:paraId="6D4C6390" w14:textId="77777777" w:rsidR="006249F2" w:rsidRDefault="006249F2" w:rsidP="006249F2">
    <w:pPr>
      <w:pStyle w:val="Header"/>
      <w:jc w:val="center"/>
    </w:pPr>
  </w:p>
  <w:p w14:paraId="2694848C" w14:textId="77777777" w:rsidR="006249F2" w:rsidRDefault="006249F2" w:rsidP="006249F2">
    <w:pPr>
      <w:pStyle w:val="Header"/>
      <w:jc w:val="center"/>
    </w:pPr>
  </w:p>
  <w:p w14:paraId="2AADC4CE" w14:textId="77777777" w:rsidR="006249F2" w:rsidRDefault="006249F2" w:rsidP="006249F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CC1488"/>
    <w:multiLevelType w:val="hybridMultilevel"/>
    <w:tmpl w:val="D3B8E2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1073C"/>
    <w:multiLevelType w:val="hybridMultilevel"/>
    <w:tmpl w:val="ABB03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E5CC7"/>
    <w:multiLevelType w:val="hybridMultilevel"/>
    <w:tmpl w:val="24E61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C49F1"/>
    <w:multiLevelType w:val="hybridMultilevel"/>
    <w:tmpl w:val="DCE26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10064"/>
    <w:multiLevelType w:val="hybridMultilevel"/>
    <w:tmpl w:val="5522726E"/>
    <w:lvl w:ilvl="0" w:tplc="0809000F">
      <w:start w:val="1"/>
      <w:numFmt w:val="decimal"/>
      <w:lvlText w:val="%1."/>
      <w:lvlJc w:val="left"/>
      <w:pPr>
        <w:ind w:left="1434" w:hanging="360"/>
      </w:pPr>
    </w:lvl>
    <w:lvl w:ilvl="1" w:tplc="08090019">
      <w:start w:val="1"/>
      <w:numFmt w:val="lowerLetter"/>
      <w:lvlText w:val="%2."/>
      <w:lvlJc w:val="left"/>
      <w:pPr>
        <w:ind w:left="2154" w:hanging="360"/>
      </w:pPr>
    </w:lvl>
    <w:lvl w:ilvl="2" w:tplc="0809001B">
      <w:start w:val="1"/>
      <w:numFmt w:val="lowerRoman"/>
      <w:lvlText w:val="%3."/>
      <w:lvlJc w:val="right"/>
      <w:pPr>
        <w:ind w:left="2874" w:hanging="180"/>
      </w:pPr>
    </w:lvl>
    <w:lvl w:ilvl="3" w:tplc="0809000F">
      <w:start w:val="1"/>
      <w:numFmt w:val="decimal"/>
      <w:lvlText w:val="%4."/>
      <w:lvlJc w:val="left"/>
      <w:pPr>
        <w:ind w:left="3594" w:hanging="360"/>
      </w:pPr>
    </w:lvl>
    <w:lvl w:ilvl="4" w:tplc="08090019">
      <w:start w:val="1"/>
      <w:numFmt w:val="lowerLetter"/>
      <w:lvlText w:val="%5."/>
      <w:lvlJc w:val="left"/>
      <w:pPr>
        <w:ind w:left="4314" w:hanging="360"/>
      </w:pPr>
    </w:lvl>
    <w:lvl w:ilvl="5" w:tplc="0809001B">
      <w:start w:val="1"/>
      <w:numFmt w:val="lowerRoman"/>
      <w:lvlText w:val="%6."/>
      <w:lvlJc w:val="right"/>
      <w:pPr>
        <w:ind w:left="5034" w:hanging="180"/>
      </w:pPr>
    </w:lvl>
    <w:lvl w:ilvl="6" w:tplc="0809000F">
      <w:start w:val="1"/>
      <w:numFmt w:val="decimal"/>
      <w:lvlText w:val="%7."/>
      <w:lvlJc w:val="left"/>
      <w:pPr>
        <w:ind w:left="5754" w:hanging="360"/>
      </w:pPr>
    </w:lvl>
    <w:lvl w:ilvl="7" w:tplc="08090019">
      <w:start w:val="1"/>
      <w:numFmt w:val="lowerLetter"/>
      <w:lvlText w:val="%8."/>
      <w:lvlJc w:val="left"/>
      <w:pPr>
        <w:ind w:left="6474" w:hanging="360"/>
      </w:pPr>
    </w:lvl>
    <w:lvl w:ilvl="8" w:tplc="0809001B">
      <w:start w:val="1"/>
      <w:numFmt w:val="lowerRoman"/>
      <w:lvlText w:val="%9."/>
      <w:lvlJc w:val="right"/>
      <w:pPr>
        <w:ind w:left="7194" w:hanging="180"/>
      </w:pPr>
    </w:lvl>
  </w:abstractNum>
  <w:abstractNum w:abstractNumId="6" w15:restartNumberingAfterBreak="0">
    <w:nsid w:val="2D7F0D53"/>
    <w:multiLevelType w:val="hybridMultilevel"/>
    <w:tmpl w:val="DABE598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7803CC7"/>
    <w:multiLevelType w:val="hybridMultilevel"/>
    <w:tmpl w:val="C7D24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B732C"/>
    <w:multiLevelType w:val="hybridMultilevel"/>
    <w:tmpl w:val="5A84D8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FF3CD8"/>
    <w:multiLevelType w:val="hybridMultilevel"/>
    <w:tmpl w:val="197E761A"/>
    <w:lvl w:ilvl="0" w:tplc="C242DCF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F0DD9"/>
    <w:multiLevelType w:val="hybridMultilevel"/>
    <w:tmpl w:val="BA106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D0619F"/>
    <w:multiLevelType w:val="hybridMultilevel"/>
    <w:tmpl w:val="D37A88DC"/>
    <w:lvl w:ilvl="0" w:tplc="66DC9B42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A54B6"/>
    <w:multiLevelType w:val="hybridMultilevel"/>
    <w:tmpl w:val="2AB4898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90447FD"/>
    <w:multiLevelType w:val="multilevel"/>
    <w:tmpl w:val="8D043CE6"/>
    <w:lvl w:ilvl="0">
      <w:start w:val="1"/>
      <w:numFmt w:val="decimal"/>
      <w:pStyle w:val="NumberedStyle"/>
      <w:lvlText w:val="%1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(%3)"/>
      <w:lvlJc w:val="left"/>
      <w:pPr>
        <w:tabs>
          <w:tab w:val="num" w:pos="1418"/>
        </w:tabs>
        <w:ind w:left="1418" w:hanging="738"/>
      </w:pPr>
    </w:lvl>
    <w:lvl w:ilvl="3">
      <w:start w:val="1"/>
      <w:numFmt w:val="lowerLetter"/>
      <w:lvlText w:val="(%4)"/>
      <w:lvlJc w:val="left"/>
      <w:pPr>
        <w:tabs>
          <w:tab w:val="num" w:pos="2098"/>
        </w:tabs>
        <w:ind w:left="2098" w:hanging="680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5B8839BE"/>
    <w:multiLevelType w:val="hybridMultilevel"/>
    <w:tmpl w:val="EE0490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40370E"/>
    <w:multiLevelType w:val="hybridMultilevel"/>
    <w:tmpl w:val="8DCA1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8"/>
  </w:num>
  <w:num w:numId="4">
    <w:abstractNumId w:val="13"/>
  </w:num>
  <w:num w:numId="5">
    <w:abstractNumId w:val="0"/>
  </w:num>
  <w:num w:numId="6">
    <w:abstractNumId w:val="10"/>
  </w:num>
  <w:num w:numId="7">
    <w:abstractNumId w:val="2"/>
  </w:num>
  <w:num w:numId="8">
    <w:abstractNumId w:val="11"/>
  </w:num>
  <w:num w:numId="9">
    <w:abstractNumId w:val="15"/>
  </w:num>
  <w:num w:numId="10">
    <w:abstractNumId w:val="3"/>
  </w:num>
  <w:num w:numId="11">
    <w:abstractNumId w:val="4"/>
  </w:num>
  <w:num w:numId="12">
    <w:abstractNumId w:val="7"/>
  </w:num>
  <w:num w:numId="13">
    <w:abstractNumId w:val="12"/>
  </w:num>
  <w:num w:numId="14">
    <w:abstractNumId w:val="6"/>
  </w:num>
  <w:num w:numId="15">
    <w:abstractNumId w:val="5"/>
  </w:num>
  <w:num w:numId="16">
    <w:abstractNumId w:val="9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F2"/>
    <w:rsid w:val="000157EC"/>
    <w:rsid w:val="00023C33"/>
    <w:rsid w:val="00031661"/>
    <w:rsid w:val="00042D9F"/>
    <w:rsid w:val="00054CA4"/>
    <w:rsid w:val="00063D50"/>
    <w:rsid w:val="00074D00"/>
    <w:rsid w:val="0007671F"/>
    <w:rsid w:val="00077201"/>
    <w:rsid w:val="00082685"/>
    <w:rsid w:val="00087B48"/>
    <w:rsid w:val="000A441A"/>
    <w:rsid w:val="000A6CE4"/>
    <w:rsid w:val="000B493A"/>
    <w:rsid w:val="000B5CB5"/>
    <w:rsid w:val="000B6D70"/>
    <w:rsid w:val="000D0129"/>
    <w:rsid w:val="000E4BE2"/>
    <w:rsid w:val="000F41BC"/>
    <w:rsid w:val="0010788B"/>
    <w:rsid w:val="00123440"/>
    <w:rsid w:val="001328D1"/>
    <w:rsid w:val="001454E3"/>
    <w:rsid w:val="00152106"/>
    <w:rsid w:val="00165723"/>
    <w:rsid w:val="00171286"/>
    <w:rsid w:val="00174F90"/>
    <w:rsid w:val="00182919"/>
    <w:rsid w:val="0019231A"/>
    <w:rsid w:val="001971E1"/>
    <w:rsid w:val="001A3C68"/>
    <w:rsid w:val="001A4790"/>
    <w:rsid w:val="001B277A"/>
    <w:rsid w:val="001B394C"/>
    <w:rsid w:val="001B673C"/>
    <w:rsid w:val="001C1B72"/>
    <w:rsid w:val="001C43F0"/>
    <w:rsid w:val="001C5845"/>
    <w:rsid w:val="001D7FD8"/>
    <w:rsid w:val="001F0F92"/>
    <w:rsid w:val="001F627D"/>
    <w:rsid w:val="002100A5"/>
    <w:rsid w:val="002277AC"/>
    <w:rsid w:val="00241198"/>
    <w:rsid w:val="0026337E"/>
    <w:rsid w:val="002707A4"/>
    <w:rsid w:val="00274220"/>
    <w:rsid w:val="00287B14"/>
    <w:rsid w:val="00290BFF"/>
    <w:rsid w:val="002B2C37"/>
    <w:rsid w:val="002B61A0"/>
    <w:rsid w:val="002D7D6D"/>
    <w:rsid w:val="002E479F"/>
    <w:rsid w:val="002F4731"/>
    <w:rsid w:val="002F7166"/>
    <w:rsid w:val="00314BD1"/>
    <w:rsid w:val="003270B8"/>
    <w:rsid w:val="00330FD2"/>
    <w:rsid w:val="00333B73"/>
    <w:rsid w:val="00354340"/>
    <w:rsid w:val="003665EC"/>
    <w:rsid w:val="003C1CF6"/>
    <w:rsid w:val="003C1F24"/>
    <w:rsid w:val="003C6FB6"/>
    <w:rsid w:val="003D68DE"/>
    <w:rsid w:val="003E3253"/>
    <w:rsid w:val="003E5A64"/>
    <w:rsid w:val="003F70DE"/>
    <w:rsid w:val="00401F8A"/>
    <w:rsid w:val="00402276"/>
    <w:rsid w:val="00423AE2"/>
    <w:rsid w:val="004336DD"/>
    <w:rsid w:val="004359DC"/>
    <w:rsid w:val="00436FDC"/>
    <w:rsid w:val="00437438"/>
    <w:rsid w:val="00451D8B"/>
    <w:rsid w:val="0046584B"/>
    <w:rsid w:val="00471CEE"/>
    <w:rsid w:val="004A46F0"/>
    <w:rsid w:val="004A6B58"/>
    <w:rsid w:val="004D311E"/>
    <w:rsid w:val="004E05F8"/>
    <w:rsid w:val="004E25B6"/>
    <w:rsid w:val="004E561F"/>
    <w:rsid w:val="0050275D"/>
    <w:rsid w:val="00514A74"/>
    <w:rsid w:val="005159F4"/>
    <w:rsid w:val="005202AB"/>
    <w:rsid w:val="0052375D"/>
    <w:rsid w:val="00527E35"/>
    <w:rsid w:val="00532AF7"/>
    <w:rsid w:val="005372E4"/>
    <w:rsid w:val="0054130B"/>
    <w:rsid w:val="00583CEE"/>
    <w:rsid w:val="00586034"/>
    <w:rsid w:val="00594EB8"/>
    <w:rsid w:val="00595D34"/>
    <w:rsid w:val="005A5A87"/>
    <w:rsid w:val="005A6836"/>
    <w:rsid w:val="005C2EDC"/>
    <w:rsid w:val="005C38A7"/>
    <w:rsid w:val="005D3954"/>
    <w:rsid w:val="005D6DAC"/>
    <w:rsid w:val="00600DD1"/>
    <w:rsid w:val="00601362"/>
    <w:rsid w:val="006161B5"/>
    <w:rsid w:val="006249F2"/>
    <w:rsid w:val="0063053C"/>
    <w:rsid w:val="00633876"/>
    <w:rsid w:val="006428CB"/>
    <w:rsid w:val="00643ABB"/>
    <w:rsid w:val="0064779D"/>
    <w:rsid w:val="00647C0B"/>
    <w:rsid w:val="00647DD6"/>
    <w:rsid w:val="0065573D"/>
    <w:rsid w:val="00656FA0"/>
    <w:rsid w:val="00665FEC"/>
    <w:rsid w:val="00681CD0"/>
    <w:rsid w:val="006A325C"/>
    <w:rsid w:val="006D3BAB"/>
    <w:rsid w:val="006D6BBD"/>
    <w:rsid w:val="006F584E"/>
    <w:rsid w:val="00701BF9"/>
    <w:rsid w:val="007471A3"/>
    <w:rsid w:val="0075515A"/>
    <w:rsid w:val="0075521E"/>
    <w:rsid w:val="0076472D"/>
    <w:rsid w:val="00772023"/>
    <w:rsid w:val="0077637A"/>
    <w:rsid w:val="00784A4D"/>
    <w:rsid w:val="00793351"/>
    <w:rsid w:val="00793CDF"/>
    <w:rsid w:val="00796A9F"/>
    <w:rsid w:val="007A48EA"/>
    <w:rsid w:val="007A6A52"/>
    <w:rsid w:val="007C45EC"/>
    <w:rsid w:val="007D4F64"/>
    <w:rsid w:val="007D60BE"/>
    <w:rsid w:val="00801B23"/>
    <w:rsid w:val="008045D2"/>
    <w:rsid w:val="00815415"/>
    <w:rsid w:val="00827831"/>
    <w:rsid w:val="00834597"/>
    <w:rsid w:val="00852B4E"/>
    <w:rsid w:val="00854C98"/>
    <w:rsid w:val="00873051"/>
    <w:rsid w:val="0088595C"/>
    <w:rsid w:val="00887751"/>
    <w:rsid w:val="008D7758"/>
    <w:rsid w:val="008E30AE"/>
    <w:rsid w:val="008E6F17"/>
    <w:rsid w:val="008F2CC4"/>
    <w:rsid w:val="00901401"/>
    <w:rsid w:val="00916AD1"/>
    <w:rsid w:val="00923D01"/>
    <w:rsid w:val="00953412"/>
    <w:rsid w:val="00955B62"/>
    <w:rsid w:val="00957AE8"/>
    <w:rsid w:val="009725CB"/>
    <w:rsid w:val="009743CB"/>
    <w:rsid w:val="00974987"/>
    <w:rsid w:val="009945C5"/>
    <w:rsid w:val="009976CD"/>
    <w:rsid w:val="009B50C2"/>
    <w:rsid w:val="009B53B2"/>
    <w:rsid w:val="009B7852"/>
    <w:rsid w:val="009D1004"/>
    <w:rsid w:val="009F551A"/>
    <w:rsid w:val="00A1158A"/>
    <w:rsid w:val="00A12840"/>
    <w:rsid w:val="00A31BC1"/>
    <w:rsid w:val="00A43B95"/>
    <w:rsid w:val="00A93E0E"/>
    <w:rsid w:val="00AC2E30"/>
    <w:rsid w:val="00AC442A"/>
    <w:rsid w:val="00AC53BA"/>
    <w:rsid w:val="00AE0984"/>
    <w:rsid w:val="00AE236F"/>
    <w:rsid w:val="00B1216B"/>
    <w:rsid w:val="00B37CB7"/>
    <w:rsid w:val="00B44D82"/>
    <w:rsid w:val="00B46D17"/>
    <w:rsid w:val="00B52771"/>
    <w:rsid w:val="00B6064E"/>
    <w:rsid w:val="00B74BFF"/>
    <w:rsid w:val="00B92A59"/>
    <w:rsid w:val="00BA59A3"/>
    <w:rsid w:val="00BB0DD3"/>
    <w:rsid w:val="00BB2D03"/>
    <w:rsid w:val="00BB597A"/>
    <w:rsid w:val="00BC23EA"/>
    <w:rsid w:val="00BD2EFE"/>
    <w:rsid w:val="00BE561B"/>
    <w:rsid w:val="00C01C87"/>
    <w:rsid w:val="00C035F5"/>
    <w:rsid w:val="00C10E59"/>
    <w:rsid w:val="00C13A51"/>
    <w:rsid w:val="00C339BE"/>
    <w:rsid w:val="00C3435A"/>
    <w:rsid w:val="00C91EF5"/>
    <w:rsid w:val="00CA40B9"/>
    <w:rsid w:val="00CC7DD4"/>
    <w:rsid w:val="00CE3B21"/>
    <w:rsid w:val="00CE4962"/>
    <w:rsid w:val="00CF2C68"/>
    <w:rsid w:val="00CF41BB"/>
    <w:rsid w:val="00D026BF"/>
    <w:rsid w:val="00D14BC3"/>
    <w:rsid w:val="00D17F5F"/>
    <w:rsid w:val="00D2235D"/>
    <w:rsid w:val="00D362EB"/>
    <w:rsid w:val="00D404D0"/>
    <w:rsid w:val="00D75819"/>
    <w:rsid w:val="00DA1BE1"/>
    <w:rsid w:val="00DA6CC0"/>
    <w:rsid w:val="00DD0611"/>
    <w:rsid w:val="00DD0EA7"/>
    <w:rsid w:val="00DE3A7F"/>
    <w:rsid w:val="00DE476B"/>
    <w:rsid w:val="00DF22A8"/>
    <w:rsid w:val="00E100CE"/>
    <w:rsid w:val="00E17F16"/>
    <w:rsid w:val="00E248F7"/>
    <w:rsid w:val="00E34490"/>
    <w:rsid w:val="00E43715"/>
    <w:rsid w:val="00E437D9"/>
    <w:rsid w:val="00E46D72"/>
    <w:rsid w:val="00E56475"/>
    <w:rsid w:val="00E600D3"/>
    <w:rsid w:val="00E60B30"/>
    <w:rsid w:val="00E66B1E"/>
    <w:rsid w:val="00E7738A"/>
    <w:rsid w:val="00EC1434"/>
    <w:rsid w:val="00ED5005"/>
    <w:rsid w:val="00EF3D38"/>
    <w:rsid w:val="00F1544C"/>
    <w:rsid w:val="00F24F4B"/>
    <w:rsid w:val="00F26502"/>
    <w:rsid w:val="00F2695D"/>
    <w:rsid w:val="00F45DAF"/>
    <w:rsid w:val="00F50C0D"/>
    <w:rsid w:val="00F56BE1"/>
    <w:rsid w:val="00F86D06"/>
    <w:rsid w:val="00FA2536"/>
    <w:rsid w:val="00FB0DED"/>
    <w:rsid w:val="00FC0E25"/>
    <w:rsid w:val="00FC2659"/>
    <w:rsid w:val="00FC2C50"/>
    <w:rsid w:val="00FE3C06"/>
    <w:rsid w:val="00FE447B"/>
    <w:rsid w:val="00FF5DA9"/>
    <w:rsid w:val="00FF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;"/>
  <w14:docId w14:val="7C4670EF"/>
  <w14:defaultImageDpi w14:val="300"/>
  <w15:docId w15:val="{1BD6B625-0B5B-4B11-8A81-1E3D05DC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49F2"/>
    <w:pPr>
      <w:spacing w:after="200" w:line="276" w:lineRule="auto"/>
    </w:pPr>
    <w:rPr>
      <w:rFonts w:eastAsiaTheme="minorHAnsi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9F2"/>
    <w:pPr>
      <w:ind w:left="720"/>
      <w:contextualSpacing/>
    </w:pPr>
  </w:style>
  <w:style w:type="paragraph" w:customStyle="1" w:styleId="Default">
    <w:name w:val="Default"/>
    <w:basedOn w:val="Normal"/>
    <w:uiPriority w:val="99"/>
    <w:rsid w:val="006249F2"/>
    <w:pPr>
      <w:autoSpaceDE w:val="0"/>
      <w:autoSpaceDN w:val="0"/>
      <w:spacing w:after="0" w:line="240" w:lineRule="auto"/>
    </w:pPr>
    <w:rPr>
      <w:rFonts w:ascii="Verdana" w:hAnsi="Verdana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24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9F2"/>
    <w:rPr>
      <w:rFonts w:eastAsiaTheme="minorHAnsi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624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9F2"/>
    <w:rPr>
      <w:rFonts w:eastAsiaTheme="minorHAnsi"/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9F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9F2"/>
    <w:rPr>
      <w:rFonts w:ascii="Lucida Grande" w:eastAsiaTheme="minorHAnsi" w:hAnsi="Lucida Grande" w:cs="Lucida Grande"/>
      <w:sz w:val="18"/>
      <w:szCs w:val="18"/>
      <w:lang w:val="en-GB" w:eastAsia="en-US"/>
    </w:rPr>
  </w:style>
  <w:style w:type="table" w:styleId="TableGrid">
    <w:name w:val="Table Grid"/>
    <w:basedOn w:val="TableNormal"/>
    <w:uiPriority w:val="59"/>
    <w:rsid w:val="006249F2"/>
    <w:rPr>
      <w:rFonts w:eastAsiaTheme="minorHAnsi"/>
      <w:sz w:val="22"/>
      <w:szCs w:val="22"/>
      <w:lang w:val="fr-CH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647C0B"/>
    <w:pPr>
      <w:widowControl w:val="0"/>
      <w:tabs>
        <w:tab w:val="left" w:pos="-720"/>
        <w:tab w:val="left" w:pos="0"/>
        <w:tab w:val="left" w:pos="720"/>
      </w:tabs>
      <w:suppressAutoHyphens/>
      <w:spacing w:after="0" w:line="300" w:lineRule="atLeast"/>
      <w:ind w:left="1440" w:hanging="720"/>
      <w:jc w:val="both"/>
    </w:pPr>
    <w:rPr>
      <w:rFonts w:ascii="CG Times" w:eastAsia="Times New Roman" w:hAnsi="CG Times" w:cs="Times New Roman"/>
      <w:snapToGrid w:val="0"/>
      <w:spacing w:val="-3"/>
      <w:sz w:val="24"/>
      <w:szCs w:val="20"/>
      <w:lang w:eastAsia="ja-JP"/>
    </w:rPr>
  </w:style>
  <w:style w:type="character" w:customStyle="1" w:styleId="BodyTextIndent2Char">
    <w:name w:val="Body Text Indent 2 Char"/>
    <w:basedOn w:val="DefaultParagraphFont"/>
    <w:link w:val="BodyTextIndent2"/>
    <w:rsid w:val="00647C0B"/>
    <w:rPr>
      <w:rFonts w:ascii="CG Times" w:eastAsia="Times New Roman" w:hAnsi="CG Times" w:cs="Times New Roman"/>
      <w:snapToGrid w:val="0"/>
      <w:spacing w:val="-3"/>
      <w:szCs w:val="20"/>
      <w:lang w:val="en-GB" w:eastAsia="ja-JP"/>
    </w:rPr>
  </w:style>
  <w:style w:type="paragraph" w:customStyle="1" w:styleId="NumberedStyle">
    <w:name w:val="NumberedStyle"/>
    <w:basedOn w:val="Normal"/>
    <w:rsid w:val="00647C0B"/>
    <w:pPr>
      <w:numPr>
        <w:numId w:val="4"/>
      </w:numPr>
      <w:spacing w:before="240"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9B78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78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7852"/>
    <w:rPr>
      <w:rFonts w:eastAsiaTheme="minorHAnsi"/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78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7852"/>
    <w:rPr>
      <w:rFonts w:eastAsiaTheme="minorHAnsi"/>
      <w:b/>
      <w:bCs/>
      <w:sz w:val="20"/>
      <w:szCs w:val="20"/>
      <w:lang w:val="en-GB" w:eastAsia="en-US"/>
    </w:rPr>
  </w:style>
  <w:style w:type="paragraph" w:styleId="Revision">
    <w:name w:val="Revision"/>
    <w:hidden/>
    <w:uiPriority w:val="99"/>
    <w:semiHidden/>
    <w:rsid w:val="005A6836"/>
    <w:rPr>
      <w:rFonts w:eastAsiaTheme="minorHAns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9E414A3C14E141AA2E85EC1E4CDFA2" ma:contentTypeVersion="11" ma:contentTypeDescription="Create a new document." ma:contentTypeScope="" ma:versionID="77aadce1e0c5d81e4fcc53c1356a1bff">
  <xsd:schema xmlns:xsd="http://www.w3.org/2001/XMLSchema" xmlns:xs="http://www.w3.org/2001/XMLSchema" xmlns:p="http://schemas.microsoft.com/office/2006/metadata/properties" xmlns:ns2="a9a70410-24ab-4683-91fd-6ef30158c88f" xmlns:ns3="fca5c6be-f132-43e6-8349-9f8df6e10476" targetNamespace="http://schemas.microsoft.com/office/2006/metadata/properties" ma:root="true" ma:fieldsID="39c5c6b286d07876c9af36d6732da2b8" ns2:_="" ns3:_="">
    <xsd:import namespace="a9a70410-24ab-4683-91fd-6ef30158c88f"/>
    <xsd:import namespace="fca5c6be-f132-43e6-8349-9f8df6e104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70410-24ab-4683-91fd-6ef30158c8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5c6be-f132-43e6-8349-9f8df6e1047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407B87-F379-4A54-8C2A-DDCAA3621A9C}">
  <ds:schemaRefs>
    <ds:schemaRef ds:uri="a9a70410-24ab-4683-91fd-6ef30158c88f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fca5c6be-f132-43e6-8349-9f8df6e10476"/>
  </ds:schemaRefs>
</ds:datastoreItem>
</file>

<file path=customXml/itemProps2.xml><?xml version="1.0" encoding="utf-8"?>
<ds:datastoreItem xmlns:ds="http://schemas.openxmlformats.org/officeDocument/2006/customXml" ds:itemID="{5FE01F90-BB05-45EF-B90B-8B7B635A9A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17BF18-A86D-46DF-9B01-A48686EF71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a70410-24ab-4683-91fd-6ef30158c88f"/>
    <ds:schemaRef ds:uri="fca5c6be-f132-43e6-8349-9f8df6e104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1549</Words>
  <Characters>8833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ANOC</Company>
  <LinksUpToDate>false</LinksUpToDate>
  <CharactersWithSpaces>10362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Charrière</dc:creator>
  <cp:keywords/>
  <dc:description/>
  <cp:lastModifiedBy>Andres Santi</cp:lastModifiedBy>
  <cp:revision>9</cp:revision>
  <dcterms:created xsi:type="dcterms:W3CDTF">2020-12-17T09:39:00Z</dcterms:created>
  <dcterms:modified xsi:type="dcterms:W3CDTF">2021-01-06T12:11:00Z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0x010100279E414A3C14E141AA2E85EC1E4CDFA2</vt:lpwstr>
  </property>
</Properties>
</file>